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mc:AlternateContent>
          <mc:Choice Requires="wpg">
            <w:drawing>
              <wp:anchor xmlns:wp="http://schemas.openxmlformats.org/drawingml/2006/wordprocessingDrawing" xmlns:wp14="http://schemas.microsoft.com/office/word/2010/wordprocessingDrawing"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1905" r="0" b="0"/>
                <wp:wrapNone/>
                <wp:docPr id="1" name="Group 7"/>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0" name=""/>
                        <wps:cNvSpPr txBox="1">
                          <a:spLocks noChangeArrowheads="1"/>
                        </wps:cNvSpPr>
                        <wps:spPr bwMode="auto">
                          <a:xfrm>
                            <a:off x="6538" y="954"/>
                            <a:ext cx="4419" cy="1797"/>
                          </a:xfrm>
                          <a:prstGeom prst="rect">
                            <a:avLst/>
                          </a:prstGeom>
                          <a:noFill/>
                          <a:ln>
                            <a:noFill/>
                          </a:ln>
                        </wps:spPr>
                        <wps:txbx>
                          <w:txbxContent>
                            <w:p>
                              <w:pPr>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ind w:right="-148"/>
                                <w:jc w:val="center"/>
                                <w:rPr>
                                  <w:sz w:val="14"/>
                                  <w:szCs w:val="14"/>
                                </w:rPr>
                              </w:pPr>
                              <w:r>
                                <w:rPr>
                                  <w:sz w:val="14"/>
                                  <w:szCs w:val="14"/>
                                </w:rPr>
                              </w:r>
                              <w:r>
                                <w:rPr>
                                  <w:sz w:val="14"/>
                                  <w:szCs w:val="14"/>
                                </w:rPr>
                              </w:r>
                              <w:r>
                                <w:rPr>
                                  <w:sz w:val="14"/>
                                  <w:szCs w:val="14"/>
                                </w:rPr>
                              </w:r>
                            </w:p>
                            <w:p>
                              <w:pPr>
                                <w:ind w:right="-148"/>
                                <w:jc w:val="center"/>
                                <w:rPr>
                                  <w:lang w:val="tt-RU"/>
                                </w:rPr>
                              </w:pPr>
                              <w:r>
                                <w:t xml:space="preserve">Кремль</w:t>
                              </w:r>
                              <w:r>
                                <w:t xml:space="preserve"> ур., </w:t>
                              </w:r>
                              <w:r>
                                <w:t xml:space="preserve">9 нчы</w:t>
                              </w:r>
                              <w:r>
                                <w:t xml:space="preserve"> йорт, 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txbxContent>
                        </wps:txbx>
                        <wps:bodyPr rot="0" vert="horz" wrap="square" lIns="91440" tIns="154800" rIns="91440" bIns="45720" anchor="t" anchorCtr="0" upright="1">
                          <a:noAutofit/>
                        </wps:bodyPr>
                      </wps:wsp>
                      <wpg:grpSp>
                        <wpg:cNvGrpSpPr/>
                        <wpg:grpSpPr bwMode="auto">
                          <a:xfrm>
                            <a:off x="833" y="954"/>
                            <a:ext cx="5702" cy="1688"/>
                            <a:chOff x="833" y="954"/>
                            <a:chExt cx="5702" cy="1688"/>
                          </a:xfrm>
                        </wpg:grpSpPr>
                        <wps:wsp>
                          <wps:cNvPr id="1" name=""/>
                          <wps:cNvSpPr txBox="1">
                            <a:spLocks noChangeArrowheads="1"/>
                          </wps:cNvSpPr>
                          <wps:spPr bwMode="auto">
                            <a:xfrm>
                              <a:off x="833" y="954"/>
                              <a:ext cx="4374" cy="1688"/>
                            </a:xfrm>
                            <a:prstGeom prst="rect">
                              <a:avLst/>
                            </a:prstGeom>
                            <a:solidFill>
                              <a:srgbClr val="FFFFFF"/>
                            </a:solidFill>
                            <a:ln>
                              <a:noFill/>
                            </a:ln>
                          </wps:spPr>
                          <wps:txbx>
                            <w:txbxContent>
                              <w:p>
                                <w:pPr>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ind w:left="-142" w:right="-103"/>
                                  <w:jc w:val="center"/>
                                  <w:rPr>
                                    <w:sz w:val="14"/>
                                    <w:szCs w:val="14"/>
                                  </w:rPr>
                                </w:pPr>
                                <w:r>
                                  <w:rPr>
                                    <w:sz w:val="14"/>
                                    <w:szCs w:val="14"/>
                                  </w:rPr>
                                </w:r>
                                <w:r>
                                  <w:rPr>
                                    <w:sz w:val="14"/>
                                    <w:szCs w:val="14"/>
                                  </w:rPr>
                                </w:r>
                                <w:r>
                                  <w:rPr>
                                    <w:sz w:val="14"/>
                                    <w:szCs w:val="14"/>
                                  </w:rPr>
                                </w:r>
                              </w:p>
                              <w:p>
                                <w:pPr>
                                  <w:ind w:left="-142" w:right="-103"/>
                                  <w:jc w:val="center"/>
                                </w:pPr>
                                <w:r>
                                  <w:t xml:space="preserve">ул.Кремлевская</w:t>
                                </w:r>
                                <w:r>
                                  <w:t xml:space="preserve">, д</w:t>
                                </w:r>
                                <w:r>
                                  <w:t xml:space="preserve">.9</w:t>
                                </w:r>
                                <w:r>
                                  <w:t xml:space="preserve">,</w:t>
                                </w:r>
                                <w:r>
                                  <w:t xml:space="preserve"> </w:t>
                                </w:r>
                                <w:r>
                                  <w:t xml:space="preserve">г</w:t>
                                </w:r>
                                <w:r>
                                  <w:t xml:space="preserve">.</w:t>
                                </w:r>
                                <w:r>
                                  <w:t xml:space="preserve">Казань, 420</w:t>
                                </w:r>
                                <w:r>
                                  <w:t xml:space="preserve">111</w:t>
                                </w:r>
                                <w:r/>
                              </w:p>
                              <w:p>
                                <w:pPr>
                                  <w:ind w:left="-142" w:right="-103"/>
                                  <w:jc w:val="center"/>
                                </w:pPr>
                                <w:r/>
                                <w:r/>
                              </w:p>
                            </w:txbxContent>
                          </wps:txbx>
                          <wps:bodyPr rot="0" vert="horz" wrap="square" lIns="91440" tIns="154800" rIns="91440" bIns="45720" anchor="t" anchorCtr="0" upright="1">
                            <a:noAutofit/>
                          </wps:bodyPr>
                        </wps:wsp>
                        <pic:pic xmlns:pic="http://schemas.openxmlformats.org/drawingml/2006/picture">
                          <pic:nvPicPr>
                            <pic:cNvPr id="6" name="Рисунок 1"/>
                            <pic:cNvPicPr/>
                            <pic:nvPr/>
                          </pic:nvPicPr>
                          <pic:blipFill>
                            <a:blip r:embed="rId10"/>
                            <a:srcRect l="330" t="397" r="495" b="516"/>
                            <a:stretch/>
                          </pic:blipFill>
                          <pic:spPr bwMode="auto">
                            <a:xfrm>
                              <a:off x="5385" y="1140"/>
                              <a:ext cx="1150" cy="1129"/>
                            </a:xfrm>
                            <a:prstGeom prst="rect">
                              <a:avLst/>
                            </a:prstGeom>
                            <a:noFill/>
                          </pic:spPr>
                        </pic:pic>
                      </wpg:grpSp>
                    </wpg:wgp>
                  </a:graphicData>
                </a:graphic>
                <wp14:sizeRelH relativeFrom="page">
                  <wp14:pctWidth>0</wp14:pctWidth>
                </wp14:sizeRelH>
                <wp14:sizeRelV relativeFrom="page">
                  <wp14:pctHeight>0</wp14:pctHeight>
                </wp14:sizeRelV>
              </wp:anchor>
            </w:drawing>
          </mc:Choice>
          <mc:Fallback>
            <w:pict>
              <v:group id="group 0" o:spid="_x0000_s0000" style="position:absolute;z-index:251657728;o:allowoverlap:true;o:allowincell:true;mso-position-horizontal-relative:text;margin-left:-15.05pt;mso-position-horizontal:absolute;mso-position-vertical-relative:text;margin-top:-9.00pt;mso-position-vertical:absolute;width:506.20pt;height:89.85pt;mso-wrap-distance-left:9.00pt;mso-wrap-distance-top:0.00pt;mso-wrap-distance-right:9.00pt;mso-wrap-distance-bottom:0.00pt;" coordorigin="8,9" coordsize="101,17">
                <v:shape id="shape 1" o:spid="_x0000_s1" o:spt="202" type="#_x0000_t202" style="position:absolute;left:65;top:9;width:44;height:17;v-text-anchor:top;visibility:visible;" filled="f" stroked="f">
                  <v:textbox inset="0,0,0,0">
                    <w:txbxContent>
                      <w:p>
                        <w:pPr>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ind w:right="-148"/>
                          <w:jc w:val="center"/>
                          <w:rPr>
                            <w:sz w:val="14"/>
                            <w:szCs w:val="14"/>
                          </w:rPr>
                        </w:pPr>
                        <w:r>
                          <w:rPr>
                            <w:sz w:val="14"/>
                            <w:szCs w:val="14"/>
                          </w:rPr>
                        </w:r>
                        <w:r>
                          <w:rPr>
                            <w:sz w:val="14"/>
                            <w:szCs w:val="14"/>
                          </w:rPr>
                        </w:r>
                        <w:r>
                          <w:rPr>
                            <w:sz w:val="14"/>
                            <w:szCs w:val="14"/>
                          </w:rPr>
                        </w:r>
                      </w:p>
                      <w:p>
                        <w:pPr>
                          <w:ind w:right="-148"/>
                          <w:jc w:val="center"/>
                          <w:rPr>
                            <w:lang w:val="tt-RU"/>
                          </w:rPr>
                        </w:pPr>
                        <w:r>
                          <w:t xml:space="preserve">Кремль</w:t>
                        </w:r>
                        <w:r>
                          <w:t xml:space="preserve"> ур., </w:t>
                        </w:r>
                        <w:r>
                          <w:t xml:space="preserve">9 нчы</w:t>
                        </w:r>
                        <w:r>
                          <w:t xml:space="preserve"> йорт, 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txbxContent>
                  </v:textbox>
                </v:shape>
                <v:group id="group 2" o:spid="_x0000_s0000" style="position:absolute;left:8;top:9;width:57;height:16;" coordorigin="8,9" coordsize="57,16">
                  <v:shape id="shape 3" o:spid="_x0000_s3" o:spt="202" type="#_x0000_t202" style="position:absolute;left:8;top:9;width:43;height:16;v-text-anchor:top;visibility:visible;" fillcolor="#FFFFFF" stroked="f">
                    <v:textbox inset="0,0,0,0">
                      <w:txbxContent>
                        <w:p>
                          <w:pPr>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ind w:left="-142" w:right="-103"/>
                            <w:jc w:val="center"/>
                            <w:rPr>
                              <w:sz w:val="14"/>
                              <w:szCs w:val="14"/>
                            </w:rPr>
                          </w:pPr>
                          <w:r>
                            <w:rPr>
                              <w:sz w:val="14"/>
                              <w:szCs w:val="14"/>
                            </w:rPr>
                          </w:r>
                          <w:r>
                            <w:rPr>
                              <w:sz w:val="14"/>
                              <w:szCs w:val="14"/>
                            </w:rPr>
                          </w:r>
                          <w:r>
                            <w:rPr>
                              <w:sz w:val="14"/>
                              <w:szCs w:val="14"/>
                            </w:rPr>
                          </w:r>
                        </w:p>
                        <w:p>
                          <w:pPr>
                            <w:ind w:left="-142" w:right="-103"/>
                            <w:jc w:val="center"/>
                          </w:pPr>
                          <w:r>
                            <w:t xml:space="preserve">ул.Кремлевская</w:t>
                          </w:r>
                          <w:r>
                            <w:t xml:space="preserve">, д</w:t>
                          </w:r>
                          <w:r>
                            <w:t xml:space="preserve">.9</w:t>
                          </w:r>
                          <w:r>
                            <w:t xml:space="preserve">,</w:t>
                          </w:r>
                          <w:r>
                            <w:t xml:space="preserve"> </w:t>
                          </w:r>
                          <w:r>
                            <w:t xml:space="preserve">г</w:t>
                          </w:r>
                          <w:r>
                            <w:t xml:space="preserve">.</w:t>
                          </w:r>
                          <w:r>
                            <w:t xml:space="preserve">Казань, 420</w:t>
                          </w:r>
                          <w:r>
                            <w:t xml:space="preserve">111</w:t>
                          </w:r>
                          <w:r/>
                        </w:p>
                        <w:p>
                          <w:pPr>
                            <w:ind w:left="-142" w:right="-103"/>
                            <w:jc w:val="center"/>
                          </w:pPr>
                          <w:r/>
                          <w:r/>
                        </w:p>
                      </w:txbxContent>
                    </v:textbox>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53;top:11;width:11;height:11;" stroked="false">
                    <v:path textboxrect="0,0,0,0"/>
                    <v:imagedata r:id="rId10" o:title=""/>
                  </v:shape>
                </v:group>
              </v:group>
            </w:pict>
          </mc:Fallback>
        </mc:AlternateContent>
      </w:r>
      <w:r>
        <w:t xml:space="preserve"> </w:t>
      </w:r>
      <w:r/>
    </w:p>
    <w:p>
      <w:r/>
      <w:r/>
    </w:p>
    <w:p>
      <w:r/>
      <w:r/>
    </w:p>
    <w:p>
      <w:r/>
      <w:r/>
    </w:p>
    <w:p>
      <w:r/>
      <w:r/>
    </w:p>
    <w:p>
      <w:pPr>
        <w:rPr>
          <w:b/>
          <w:bCs/>
          <w:sz w:val="32"/>
          <w:szCs w:val="32"/>
        </w:rPr>
      </w:pPr>
      <w:r>
        <w:rPr>
          <w:b/>
          <w:bCs/>
          <w:sz w:val="32"/>
          <w:szCs w:val="32"/>
        </w:rPr>
      </w:r>
      <w:r>
        <w:rPr>
          <w:b/>
          <w:bCs/>
          <w:sz w:val="32"/>
          <w:szCs w:val="32"/>
        </w:rPr>
      </w:r>
      <w:r>
        <w:rPr>
          <w:b/>
          <w:bCs/>
          <w:sz w:val="32"/>
          <w:szCs w:val="32"/>
        </w:rPr>
      </w:r>
    </w:p>
    <w:p>
      <w:pPr>
        <w:ind w:right="566"/>
        <w:jc w:val="center"/>
        <w:rPr>
          <w:lang w:val="tt-RU"/>
        </w:rPr>
        <w:pBdr>
          <w:bottom w:val="single" w:color="000000" w:sz="12" w:space="1"/>
        </w:pBdr>
      </w:pPr>
      <w:r>
        <w:rPr>
          <w:lang w:val="tt-RU"/>
        </w:rPr>
      </w:r>
      <w:r>
        <w:rPr>
          <w:lang w:val="tt-RU"/>
        </w:rPr>
      </w:r>
      <w:r>
        <w:rPr>
          <w:lang w:val="tt-RU"/>
        </w:rPr>
      </w:r>
    </w:p>
    <w:p>
      <w:pPr>
        <w:ind w:right="566"/>
        <w:jc w:val="center"/>
        <w:rPr>
          <w:sz w:val="6"/>
          <w:szCs w:val="6"/>
          <w:lang w:val="tt-RU"/>
        </w:rPr>
        <w:pBdr>
          <w:bottom w:val="single" w:color="000000" w:sz="12" w:space="1"/>
        </w:pBdr>
      </w:pPr>
      <w:r>
        <w:rPr>
          <w:lang w:val="tt-RU"/>
        </w:rPr>
        <w:t xml:space="preserve">Тел.: (843) </w:t>
      </w:r>
      <w:r>
        <w:rPr>
          <w:lang w:val="tt-RU"/>
        </w:rPr>
        <w:t xml:space="preserve">294-95-90</w:t>
      </w:r>
      <w:r>
        <w:rPr>
          <w:lang w:val="tt-RU"/>
        </w:rPr>
        <w:t xml:space="preserve">, факс: (843) 29</w:t>
      </w:r>
      <w:r>
        <w:rPr>
          <w:lang w:val="tt-RU"/>
        </w:rPr>
        <w:t xml:space="preserve">2</w:t>
      </w:r>
      <w:r>
        <w:rPr>
          <w:lang w:val="tt-RU"/>
        </w:rPr>
        <w:t xml:space="preserve">-93-51, </w:t>
      </w:r>
      <w:r>
        <w:rPr>
          <w:lang w:val="tt-RU"/>
        </w:rPr>
        <w:t xml:space="preserve">e</w:t>
      </w:r>
      <w:r>
        <w:rPr>
          <w:lang w:val="tt-RU"/>
        </w:rPr>
        <w:t xml:space="preserve">-mail: Minobr.Priemnaya</w:t>
      </w:r>
      <w:r>
        <w:rPr>
          <w:lang w:val="tt-RU"/>
        </w:rPr>
        <w:t xml:space="preserve">@tatar.ru</w:t>
      </w:r>
      <w:r>
        <w:rPr>
          <w:lang w:val="tt-RU"/>
        </w:rPr>
        <w:t xml:space="preserve">, </w:t>
      </w:r>
      <w:r>
        <w:rPr>
          <w:lang w:val="tt-RU"/>
        </w:rPr>
        <w:t xml:space="preserve">сайт: </w:t>
      </w:r>
      <w:r>
        <w:rPr>
          <w:lang w:val="tt-RU"/>
        </w:rPr>
        <w:t xml:space="preserve">m</w:t>
      </w:r>
      <w:r>
        <w:rPr>
          <w:lang w:val="tt-RU"/>
        </w:rPr>
        <w:t xml:space="preserve">on</w:t>
      </w:r>
      <w:r>
        <w:rPr>
          <w:lang w:val="tt-RU"/>
        </w:rPr>
        <w:t xml:space="preserve">.tatarstan.ru</w:t>
      </w:r>
      <w:r>
        <w:rPr>
          <w:sz w:val="6"/>
          <w:szCs w:val="6"/>
          <w:lang w:val="tt-RU"/>
        </w:rPr>
      </w:r>
      <w:r>
        <w:rPr>
          <w:sz w:val="6"/>
          <w:szCs w:val="6"/>
          <w:lang w:val="tt-RU"/>
        </w:rPr>
      </w:r>
    </w:p>
    <w:p>
      <w:pPr>
        <w:ind w:right="707"/>
        <w:rPr>
          <w:b/>
          <w:bCs/>
          <w:sz w:val="14"/>
          <w:szCs w:val="14"/>
          <w:lang w:val="tt-RU"/>
        </w:rPr>
      </w:pPr>
      <w:r>
        <w:rPr>
          <w:b/>
          <w:bCs/>
          <w:sz w:val="14"/>
          <w:szCs w:val="14"/>
          <w:lang w:val="tt-RU"/>
        </w:rPr>
      </w:r>
      <w:r>
        <w:rPr>
          <w:b/>
          <w:bCs/>
          <w:sz w:val="14"/>
          <w:szCs w:val="14"/>
          <w:lang w:val="tt-RU"/>
        </w:rPr>
      </w:r>
      <w:r>
        <w:rPr>
          <w:b/>
          <w:bCs/>
          <w:sz w:val="14"/>
          <w:szCs w:val="14"/>
          <w:lang w:val="tt-RU"/>
        </w:rPr>
      </w:r>
    </w:p>
    <w:p>
      <w:pPr>
        <w:rPr>
          <w:b/>
          <w:sz w:val="28"/>
          <w:szCs w:val="28"/>
        </w:rPr>
      </w:pPr>
      <w:r>
        <w:rPr>
          <w:lang w:val="tt-RU"/>
        </w:rPr>
        <w:t xml:space="preserve">______________________№_________________</w:t>
      </w:r>
      <w:r>
        <w:rPr>
          <w:b/>
          <w:sz w:val="28"/>
          <w:szCs w:val="28"/>
        </w:rPr>
      </w:r>
      <w:r>
        <w:rPr>
          <w:b/>
          <w:sz w:val="28"/>
          <w:szCs w:val="28"/>
        </w:rPr>
      </w:r>
    </w:p>
    <w:tbl>
      <w:tblPr>
        <w:tblW w:w="0" w:type="auto"/>
        <w:tblLayout w:type="fixed"/>
        <w:tblLook w:val="04A0" w:firstRow="1" w:lastRow="0" w:firstColumn="1" w:lastColumn="0" w:noHBand="0" w:noVBand="1"/>
      </w:tblPr>
      <w:tblGrid>
        <w:gridCol w:w="5386"/>
        <w:gridCol w:w="4819"/>
      </w:tblGrid>
      <w:tr>
        <w:tblPrEx/>
        <w:trPr/>
        <w:tc>
          <w:tcPr>
            <w:shd w:val="clear" w:color="auto" w:fill="auto"/>
            <w:tcW w:w="5386" w:type="dxa"/>
            <w:textDirection w:val="lrTb"/>
            <w:noWrap w:val="false"/>
          </w:tcPr>
          <w:p>
            <w:pPr>
              <w:jc w:val="center"/>
              <w:rPr>
                <w:b/>
                <w:sz w:val="28"/>
                <w:szCs w:val="28"/>
              </w:rPr>
            </w:pPr>
            <w:r>
              <w:rPr>
                <w:b/>
                <w:sz w:val="28"/>
                <w:szCs w:val="28"/>
              </w:rPr>
            </w:r>
            <w:r>
              <w:rPr>
                <w:b/>
                <w:sz w:val="28"/>
                <w:szCs w:val="28"/>
              </w:rPr>
            </w:r>
            <w:r>
              <w:rPr>
                <w:b/>
                <w:sz w:val="28"/>
                <w:szCs w:val="28"/>
              </w:rPr>
            </w:r>
          </w:p>
        </w:tc>
        <w:tc>
          <w:tcPr>
            <w:shd w:val="clear" w:color="auto" w:fill="auto"/>
            <w:tcW w:w="4819" w:type="dxa"/>
            <w:textDirection w:val="lrTb"/>
            <w:noWrap w:val="false"/>
          </w:tcPr>
          <w:p>
            <w:pPr>
              <w:ind w:left="5245"/>
              <w:rPr>
                <w:b/>
                <w:sz w:val="28"/>
                <w:szCs w:val="28"/>
              </w:rPr>
            </w:pPr>
            <w:r>
              <w:rPr>
                <w:b/>
                <w:sz w:val="28"/>
                <w:szCs w:val="28"/>
              </w:rPr>
            </w:r>
            <w:r>
              <w:rPr>
                <w:b/>
                <w:sz w:val="28"/>
                <w:szCs w:val="28"/>
              </w:rPr>
            </w:r>
            <w:r>
              <w:rPr>
                <w:b/>
                <w:sz w:val="28"/>
                <w:szCs w:val="28"/>
              </w:rPr>
            </w:r>
          </w:p>
          <w:p>
            <w:pPr>
              <w:rPr>
                <w:b/>
                <w:sz w:val="28"/>
                <w:szCs w:val="28"/>
              </w:rPr>
            </w:pPr>
            <w:r>
              <w:rPr>
                <w:b/>
                <w:sz w:val="28"/>
                <w:szCs w:val="28"/>
              </w:rPr>
              <w:t xml:space="preserve">Руководителям </w:t>
            </w:r>
            <w:r>
              <w:rPr>
                <w:b/>
                <w:sz w:val="28"/>
                <w:szCs w:val="28"/>
              </w:rPr>
            </w:r>
            <w:r>
              <w:rPr>
                <w:b/>
                <w:sz w:val="28"/>
                <w:szCs w:val="28"/>
              </w:rPr>
            </w:r>
          </w:p>
          <w:p>
            <w:pPr>
              <w:rPr>
                <w:b/>
                <w:sz w:val="28"/>
                <w:szCs w:val="28"/>
              </w:rPr>
            </w:pPr>
            <w:r>
              <w:rPr>
                <w:b/>
                <w:sz w:val="28"/>
                <w:szCs w:val="28"/>
              </w:rPr>
              <w:t xml:space="preserve">И</w:t>
            </w:r>
            <w:r>
              <w:rPr>
                <w:b/>
                <w:sz w:val="28"/>
                <w:szCs w:val="28"/>
              </w:rPr>
              <w:t xml:space="preserve">сполнительных комитетов муниципальных районов </w:t>
            </w:r>
            <w:r>
              <w:rPr>
                <w:b/>
                <w:sz w:val="28"/>
                <w:szCs w:val="28"/>
              </w:rPr>
            </w:r>
            <w:r>
              <w:rPr>
                <w:b/>
                <w:sz w:val="28"/>
                <w:szCs w:val="28"/>
              </w:rPr>
            </w:r>
          </w:p>
          <w:p>
            <w:pPr>
              <w:rPr>
                <w:b/>
                <w:sz w:val="28"/>
                <w:szCs w:val="28"/>
              </w:rPr>
            </w:pPr>
            <w:r>
              <w:rPr>
                <w:b/>
                <w:sz w:val="28"/>
                <w:szCs w:val="28"/>
              </w:rPr>
              <w:t xml:space="preserve">и городских округов </w:t>
            </w:r>
            <w:r>
              <w:rPr>
                <w:b/>
                <w:sz w:val="28"/>
                <w:szCs w:val="28"/>
              </w:rPr>
              <w:t xml:space="preserve">Республики Татарстан</w:t>
            </w:r>
            <w:r>
              <w:rPr>
                <w:b/>
                <w:sz w:val="28"/>
                <w:szCs w:val="28"/>
              </w:rPr>
            </w:r>
            <w:r>
              <w:rPr>
                <w:b/>
                <w:sz w:val="28"/>
                <w:szCs w:val="28"/>
              </w:rPr>
            </w:r>
          </w:p>
          <w:p>
            <w:pPr>
              <w:rPr>
                <w:sz w:val="28"/>
                <w:szCs w:val="28"/>
                <w:highlight w:val="none"/>
              </w:rPr>
            </w:pPr>
            <w:r>
              <w:rPr>
                <w:b/>
                <w:sz w:val="28"/>
                <w:szCs w:val="28"/>
              </w:rPr>
              <w:t xml:space="preserve">(по списку</w:t>
            </w:r>
            <w:r>
              <w:rPr>
                <w:sz w:val="28"/>
                <w:szCs w:val="28"/>
              </w:rPr>
              <w:t xml:space="preserve">)</w:t>
            </w:r>
            <w:r>
              <w:rPr>
                <w:sz w:val="28"/>
                <w:szCs w:val="28"/>
                <w:highlight w:val="none"/>
              </w:rPr>
            </w:r>
            <w:r>
              <w:rPr>
                <w:sz w:val="28"/>
                <w:szCs w:val="28"/>
                <w:highlight w:val="none"/>
              </w:rPr>
            </w:r>
          </w:p>
          <w:p>
            <w:pPr>
              <w:rPr>
                <w:sz w:val="28"/>
                <w:szCs w:val="28"/>
                <w:highlight w:val="none"/>
              </w:rPr>
            </w:pPr>
            <w:r>
              <w:rPr>
                <w:sz w:val="28"/>
                <w:szCs w:val="28"/>
                <w:highlight w:val="none"/>
              </w:rPr>
            </w:r>
            <w:r>
              <w:rPr>
                <w:sz w:val="28"/>
                <w:szCs w:val="28"/>
                <w:highlight w:val="none"/>
              </w:rPr>
            </w:r>
            <w:r>
              <w:rPr>
                <w:sz w:val="28"/>
                <w:szCs w:val="28"/>
                <w:highlight w:val="none"/>
              </w:rPr>
            </w:r>
          </w:p>
          <w:p>
            <w:pPr>
              <w:rPr>
                <w:b/>
                <w:bCs/>
                <w:sz w:val="28"/>
                <w:szCs w:val="28"/>
                <w:highlight w:val="none"/>
              </w:rPr>
            </w:pPr>
            <w:r>
              <w:rPr>
                <w:b/>
                <w:bCs/>
                <w:sz w:val="28"/>
                <w:szCs w:val="28"/>
                <w:highlight w:val="none"/>
              </w:rPr>
              <w:t xml:space="preserve">Руководителям </w:t>
            </w:r>
            <w:r>
              <w:rPr>
                <w:b/>
                <w:bCs/>
                <w:sz w:val="28"/>
                <w:szCs w:val="28"/>
                <w:highlight w:val="none"/>
              </w:rPr>
            </w:r>
            <w:r>
              <w:rPr>
                <w:b/>
                <w:bCs/>
                <w:sz w:val="28"/>
                <w:szCs w:val="28"/>
                <w:highlight w:val="none"/>
              </w:rPr>
            </w:r>
          </w:p>
          <w:p>
            <w:pPr>
              <w:rPr>
                <w:b/>
                <w:bCs/>
                <w:sz w:val="28"/>
                <w:szCs w:val="28"/>
              </w:rPr>
            </w:pPr>
            <w:r>
              <w:rPr>
                <w:b/>
                <w:bCs/>
                <w:sz w:val="28"/>
                <w:szCs w:val="28"/>
                <w:highlight w:val="none"/>
              </w:rPr>
              <w:t xml:space="preserve">организаций для для детей-сирот и детей, оставшихся без попечения родителей, подведомственных </w:t>
            </w:r>
            <w:r>
              <w:rPr>
                <w:b/>
                <w:bCs/>
                <w:sz w:val="28"/>
                <w:szCs w:val="28"/>
              </w:rPr>
            </w:r>
            <w:r>
              <w:rPr>
                <w:b/>
                <w:bCs/>
                <w:sz w:val="28"/>
                <w:szCs w:val="28"/>
              </w:rPr>
            </w:r>
          </w:p>
          <w:p>
            <w:pPr>
              <w:rPr>
                <w:b/>
                <w:sz w:val="28"/>
                <w:szCs w:val="28"/>
              </w:rPr>
            </w:pPr>
            <w:r>
              <w:rPr>
                <w:b/>
                <w:sz w:val="28"/>
                <w:szCs w:val="28"/>
              </w:rPr>
              <w:t xml:space="preserve">Министерству образовании и науки </w:t>
            </w:r>
            <w:r>
              <w:rPr>
                <w:b/>
                <w:sz w:val="28"/>
                <w:szCs w:val="28"/>
              </w:rPr>
            </w:r>
            <w:r>
              <w:rPr>
                <w:b/>
                <w:sz w:val="28"/>
                <w:szCs w:val="28"/>
              </w:rPr>
            </w:r>
          </w:p>
          <w:p>
            <w:pPr>
              <w:rPr>
                <w:b/>
                <w:bCs/>
                <w:sz w:val="28"/>
                <w:szCs w:val="28"/>
              </w:rPr>
            </w:pPr>
            <w:r>
              <w:rPr>
                <w:b/>
                <w:sz w:val="28"/>
                <w:szCs w:val="28"/>
              </w:rPr>
              <w:t xml:space="preserve">(по списку</w:t>
            </w:r>
            <w:r>
              <w:rPr>
                <w:b/>
                <w:sz w:val="28"/>
                <w:szCs w:val="28"/>
              </w:rPr>
              <w:t xml:space="preserve">)</w:t>
            </w:r>
            <w:r>
              <w:rPr>
                <w:b/>
                <w:bCs/>
                <w:sz w:val="28"/>
                <w:szCs w:val="28"/>
              </w:rPr>
            </w:r>
            <w:r>
              <w:rPr>
                <w:b/>
                <w:bCs/>
                <w:sz w:val="28"/>
                <w:szCs w:val="28"/>
              </w:rPr>
            </w:r>
          </w:p>
          <w:p>
            <w:pPr>
              <w:rPr>
                <w:b/>
                <w:bCs/>
                <w:sz w:val="28"/>
                <w:szCs w:val="28"/>
              </w:rPr>
            </w:pPr>
            <w:r>
              <w:rPr>
                <w:b/>
                <w:sz w:val="28"/>
                <w:szCs w:val="28"/>
              </w:rPr>
            </w:r>
            <w:r>
              <w:rPr>
                <w:b/>
                <w:bCs/>
                <w:sz w:val="28"/>
                <w:szCs w:val="28"/>
              </w:rPr>
            </w:r>
            <w:r>
              <w:rPr>
                <w:b/>
                <w:bCs/>
                <w:sz w:val="28"/>
                <w:szCs w:val="28"/>
              </w:rPr>
            </w:r>
          </w:p>
        </w:tc>
      </w:tr>
      <w:tr>
        <w:tblPrEx/>
        <w:trPr/>
        <w:tc>
          <w:tcPr>
            <w:shd w:val="clear" w:color="auto" w:fill="auto"/>
            <w:tcW w:w="5386" w:type="dxa"/>
            <w:textDirection w:val="lrTb"/>
            <w:noWrap w:val="false"/>
          </w:tcPr>
          <w:p>
            <w:pPr>
              <w:ind w:left="0" w:right="521" w:firstLine="0"/>
            </w:pPr>
            <w:r>
              <w:rPr>
                <w:sz w:val="22"/>
                <w:szCs w:val="22"/>
              </w:rPr>
              <w:t xml:space="preserve">О направлении информационной памятки</w:t>
            </w:r>
            <w:r/>
          </w:p>
          <w:p>
            <w:r/>
            <w:r/>
          </w:p>
        </w:tc>
        <w:tc>
          <w:tcPr>
            <w:shd w:val="clear" w:color="auto" w:fill="auto"/>
            <w:tcW w:w="4819" w:type="dxa"/>
            <w:textDirection w:val="lrTb"/>
            <w:noWrap w:val="false"/>
          </w:tcPr>
          <w:p>
            <w:pPr>
              <w:jc w:val="center"/>
              <w:rPr>
                <w:b/>
                <w:sz w:val="28"/>
                <w:szCs w:val="28"/>
              </w:rPr>
            </w:pPr>
            <w:r>
              <w:rPr>
                <w:b/>
                <w:sz w:val="28"/>
                <w:szCs w:val="28"/>
              </w:rPr>
            </w:r>
            <w:r>
              <w:rPr>
                <w:b/>
                <w:sz w:val="28"/>
                <w:szCs w:val="28"/>
              </w:rPr>
            </w:r>
            <w:r>
              <w:rPr>
                <w:b/>
                <w:sz w:val="28"/>
                <w:szCs w:val="28"/>
              </w:rPr>
            </w:r>
          </w:p>
        </w:tc>
      </w:tr>
    </w:tbl>
    <w:p>
      <w:pPr>
        <w:jc w:val="center"/>
        <w:rPr>
          <w:b/>
          <w:bCs/>
          <w:sz w:val="28"/>
          <w:szCs w:val="28"/>
        </w:rPr>
      </w:pPr>
      <w:r>
        <w:rPr>
          <w:b/>
          <w:sz w:val="28"/>
          <w:szCs w:val="28"/>
        </w:rPr>
        <w:t xml:space="preserve">Уважаемые руководители</w:t>
      </w:r>
      <w:r>
        <w:rPr>
          <w:b/>
          <w:bCs/>
          <w:sz w:val="28"/>
          <w:szCs w:val="28"/>
        </w:rPr>
        <w:t xml:space="preserve">!</w:t>
      </w:r>
      <w:r>
        <w:rPr>
          <w:b/>
          <w:bCs/>
          <w:sz w:val="28"/>
          <w:szCs w:val="28"/>
        </w:rPr>
      </w:r>
      <w:r>
        <w:rPr>
          <w:b/>
          <w:bCs/>
          <w:sz w:val="28"/>
          <w:szCs w:val="28"/>
        </w:rPr>
      </w:r>
    </w:p>
    <w:tbl>
      <w:tblPr>
        <w:tblW w:w="10347" w:type="dxa"/>
        <w:tblInd w:w="-142" w:type="dxa"/>
        <w:tblLayout w:type="fixed"/>
        <w:tblLook w:val="04A0" w:firstRow="1" w:lastRow="0" w:firstColumn="1" w:lastColumn="0" w:noHBand="0" w:noVBand="1"/>
      </w:tblPr>
      <w:tblGrid>
        <w:gridCol w:w="216"/>
        <w:gridCol w:w="10131"/>
      </w:tblGrid>
      <w:tr>
        <w:tblPrEx/>
        <w:trPr>
          <w:trHeight w:val="2527"/>
        </w:trPr>
        <w:tc>
          <w:tcPr>
            <w:shd w:val="clear" w:color="ffffff" w:fill="ffffff"/>
            <w:tcW w:w="216" w:type="dxa"/>
            <w:textDirection w:val="lrTb"/>
            <w:noWrap w:val="false"/>
          </w:tcPr>
          <w:p>
            <w:pPr>
              <w:rPr>
                <w:b/>
                <w:sz w:val="28"/>
                <w:szCs w:val="28"/>
              </w:rPr>
            </w:pPr>
            <w:r>
              <w:t xml:space="preserve">                                                  </w:t>
            </w:r>
            <w:r>
              <w:t xml:space="preserve">                              </w:t>
            </w:r>
            <w:r>
              <w:rPr>
                <w:b/>
                <w:sz w:val="28"/>
                <w:szCs w:val="28"/>
              </w:rPr>
            </w:r>
            <w:r>
              <w:rPr>
                <w:b/>
                <w:sz w:val="28"/>
                <w:szCs w:val="28"/>
              </w:rPr>
            </w:r>
          </w:p>
        </w:tc>
        <w:tc>
          <w:tcPr>
            <w:shd w:val="clear" w:color="ffffff" w:fill="ffffff"/>
            <w:tcW w:w="10131" w:type="dxa"/>
            <w:textDirection w:val="lrTb"/>
            <w:noWrap w:val="false"/>
          </w:tcPr>
          <w:p>
            <w:pPr>
              <w:jc w:val="center"/>
            </w:pPr>
            <w:r/>
            <w:r/>
          </w:p>
          <w:p>
            <w:pPr>
              <w:ind w:left="0" w:right="0" w:firstLine="567"/>
              <w:jc w:val="both"/>
              <w:rPr>
                <w:sz w:val="28"/>
                <w:szCs w:val="28"/>
              </w:rPr>
            </w:pPr>
            <w:r>
              <w:rPr>
                <w:sz w:val="28"/>
                <w:szCs w:val="28"/>
              </w:rPr>
              <w:t xml:space="preserve"> </w:t>
            </w:r>
            <w:r>
              <w:rPr>
                <w:sz w:val="28"/>
                <w:szCs w:val="28"/>
              </w:rPr>
              <w:t xml:space="preserve">Министерство образования и науки Республики Татарстан направляет </w:t>
            </w:r>
            <w:r>
              <w:rPr>
                <w:sz w:val="28"/>
                <w:szCs w:val="28"/>
              </w:rPr>
              <w:t xml:space="preserve"> информационную памятку </w:t>
            </w:r>
            <w:r>
              <w:rPr>
                <w:sz w:val="28"/>
                <w:szCs w:val="28"/>
              </w:rPr>
              <w:t xml:space="preserve">разработанную</w:t>
            </w:r>
            <w:r>
              <w:rPr>
                <w:sz w:val="28"/>
                <w:szCs w:val="28"/>
              </w:rPr>
              <w:t xml:space="preserve"> </w:t>
            </w:r>
            <w:r>
              <w:rPr>
                <w:sz w:val="28"/>
                <w:szCs w:val="28"/>
              </w:rPr>
              <w:t xml:space="preserve">Аппаратом Уполномоченного по правам человека в Республике Татарстан в целях защиты прав и правового просвещения детей сирот и детей, оставшихся без попечения родителей, </w:t>
            </w:r>
            <w:r>
              <w:rPr>
                <w:sz w:val="28"/>
                <w:szCs w:val="28"/>
              </w:rPr>
              <w:t xml:space="preserve">для использования в работе и размещения на сайтах.</w:t>
            </w:r>
            <w:r>
              <w:rPr>
                <w:sz w:val="28"/>
                <w:szCs w:val="28"/>
              </w:rPr>
            </w:r>
            <w:r>
              <w:rPr>
                <w:sz w:val="28"/>
                <w:szCs w:val="28"/>
              </w:rPr>
            </w:r>
          </w:p>
          <w:p>
            <w:pPr>
              <w:ind w:left="0" w:right="0" w:firstLine="567"/>
              <w:jc w:val="both"/>
              <w:rPr>
                <w:sz w:val="28"/>
                <w:szCs w:val="28"/>
              </w:rPr>
            </w:pPr>
            <w:r>
              <w:rPr>
                <w:sz w:val="28"/>
                <w:szCs w:val="28"/>
              </w:rPr>
              <w:t xml:space="preserve"> Просим вас рассмотреть данную памятку и внести предложения или имеющиеся замечания по содержащейся в ней информации в ч</w:t>
            </w:r>
            <w:r>
              <w:rPr>
                <w:sz w:val="28"/>
                <w:szCs w:val="28"/>
              </w:rPr>
              <w:t xml:space="preserve">асти, касающейся вашей компетенции в срок до 20 декабря 2024 года. </w:t>
            </w:r>
            <w:r>
              <w:rPr>
                <w:sz w:val="28"/>
                <w:szCs w:val="28"/>
              </w:rPr>
            </w:r>
            <w:r>
              <w:rPr>
                <w:sz w:val="28"/>
                <w:szCs w:val="28"/>
              </w:rPr>
            </w:r>
          </w:p>
          <w:p>
            <w:pPr>
              <w:jc w:val="both"/>
              <w:rPr>
                <w:sz w:val="28"/>
                <w:szCs w:val="28"/>
              </w:rPr>
            </w:pPr>
            <w:r>
              <w:rPr>
                <w:sz w:val="28"/>
                <w:szCs w:val="28"/>
              </w:rPr>
              <w:t xml:space="preserve">         Приложение: на 31л. в 1 экз.</w:t>
            </w:r>
            <w:r>
              <w:rPr>
                <w:sz w:val="28"/>
                <w:szCs w:val="28"/>
              </w:rPr>
            </w:r>
            <w:r>
              <w:rPr>
                <w:sz w:val="28"/>
                <w:szCs w:val="28"/>
              </w:rPr>
            </w:r>
          </w:p>
        </w:tc>
      </w:tr>
      <w:tr>
        <w:tblPrEx/>
        <w:trPr>
          <w:trHeight w:val="255"/>
        </w:trPr>
        <w:tc>
          <w:tcPr>
            <w:shd w:val="clear" w:color="ffffff" w:fill="ffffff"/>
            <w:tcW w:w="216" w:type="dxa"/>
            <w:vMerge w:val="restart"/>
            <w:textDirection w:val="lrTb"/>
            <w:noWrap w:val="false"/>
          </w:tcPr>
          <w:p>
            <w:r/>
            <w:r/>
          </w:p>
        </w:tc>
        <w:tc>
          <w:tcPr>
            <w:shd w:val="clear" w:color="ffffff" w:fill="ffffff"/>
            <w:tcW w:w="10131" w:type="dxa"/>
            <w:vMerge w:val="restart"/>
            <w:textDirection w:val="lrTb"/>
            <w:noWrap w:val="false"/>
          </w:tcPr>
          <w:p>
            <w:r/>
            <w:r/>
          </w:p>
        </w:tc>
      </w:tr>
    </w:tbl>
    <w:p>
      <w:pPr>
        <w:ind w:firstLine="709"/>
        <w:jc w:val="both"/>
        <w:spacing w:line="276" w:lineRule="auto"/>
        <w:rPr>
          <w:sz w:val="26"/>
          <w:szCs w:val="26"/>
        </w:rPr>
      </w:pPr>
      <w:r>
        <w:rPr>
          <w:sz w:val="26"/>
          <w:szCs w:val="26"/>
        </w:rPr>
      </w:r>
      <w:r>
        <w:rPr>
          <w:sz w:val="26"/>
          <w:szCs w:val="26"/>
        </w:rPr>
      </w:r>
      <w:r>
        <w:rPr>
          <w:sz w:val="26"/>
          <w:szCs w:val="26"/>
        </w:rPr>
      </w:r>
    </w:p>
    <w:p>
      <w:pPr>
        <w:ind w:left="0" w:right="-425" w:firstLine="0"/>
        <w:rPr>
          <w:b/>
          <w:sz w:val="28"/>
          <w:szCs w:val="28"/>
        </w:rPr>
      </w:pPr>
      <w:r>
        <w:rPr>
          <w:b/>
          <w:sz w:val="28"/>
          <w:szCs w:val="28"/>
        </w:rPr>
        <w:t xml:space="preserve">Первый з</w:t>
      </w:r>
      <w:r>
        <w:rPr>
          <w:b/>
          <w:sz w:val="28"/>
          <w:szCs w:val="28"/>
        </w:rPr>
        <w:t xml:space="preserve">аместител</w:t>
      </w:r>
      <w:r>
        <w:rPr>
          <w:b/>
          <w:sz w:val="28"/>
          <w:szCs w:val="28"/>
        </w:rPr>
        <w:t xml:space="preserve">ь</w:t>
      </w:r>
      <w:r>
        <w:rPr>
          <w:b/>
          <w:sz w:val="28"/>
          <w:szCs w:val="28"/>
        </w:rPr>
        <w:t xml:space="preserve"> министра                                                                </w:t>
      </w:r>
      <w:r>
        <w:rPr>
          <w:b/>
          <w:sz w:val="28"/>
          <w:szCs w:val="28"/>
        </w:rPr>
        <w:t xml:space="preserve">А.И.Поминов</w:t>
      </w:r>
      <w:r>
        <w:rPr>
          <w:b/>
          <w:sz w:val="28"/>
          <w:szCs w:val="28"/>
        </w:rPr>
      </w:r>
      <w:r>
        <w:rPr>
          <w:b/>
          <w:sz w:val="28"/>
          <w:szCs w:val="28"/>
        </w:rPr>
      </w:r>
    </w:p>
    <w:p>
      <w:pPr>
        <w:ind w:firstLine="341"/>
        <w:jc w:val="both"/>
        <w:spacing w:line="254" w:lineRule="auto"/>
        <w:rPr>
          <w:bCs/>
          <w:sz w:val="28"/>
          <w:szCs w:val="28"/>
        </w:rPr>
      </w:pPr>
      <w:r>
        <w:rPr>
          <w:bCs/>
          <w:sz w:val="28"/>
          <w:szCs w:val="28"/>
        </w:rPr>
      </w:r>
      <w:r>
        <w:rPr>
          <w:bCs/>
          <w:sz w:val="28"/>
          <w:szCs w:val="28"/>
        </w:rPr>
      </w:r>
      <w:r>
        <w:rPr>
          <w:bCs/>
          <w:sz w:val="28"/>
          <w:szCs w:val="28"/>
        </w:rPr>
      </w:r>
    </w:p>
    <w:p>
      <w:pPr>
        <w:contextualSpacing/>
        <w:ind w:firstLine="708"/>
        <w:jc w:val="both"/>
        <w:rPr>
          <w:sz w:val="28"/>
          <w:szCs w:val="28"/>
        </w:rPr>
      </w:pPr>
      <w:r>
        <w:rPr>
          <w:sz w:val="28"/>
          <w:szCs w:val="28"/>
        </w:rPr>
        <w:t xml:space="preserve"> </w:t>
      </w:r>
      <w:r>
        <w:rPr>
          <w:sz w:val="28"/>
          <w:szCs w:val="28"/>
        </w:rPr>
      </w:r>
      <w:r>
        <w:rPr>
          <w:sz w:val="28"/>
          <w:szCs w:val="28"/>
        </w:rPr>
      </w:r>
    </w:p>
    <w:p>
      <w:pPr>
        <w:ind w:firstLine="709"/>
        <w:jc w:val="both"/>
        <w:rPr>
          <w:bCs/>
          <w:sz w:val="28"/>
          <w:szCs w:val="28"/>
        </w:rPr>
      </w:pPr>
      <w:r>
        <w:rPr>
          <w:bCs/>
          <w:sz w:val="28"/>
          <w:szCs w:val="28"/>
        </w:rPr>
      </w:r>
      <w:r>
        <w:rPr>
          <w:bCs/>
          <w:sz w:val="28"/>
          <w:szCs w:val="28"/>
        </w:rPr>
      </w:r>
      <w:r>
        <w:rPr>
          <w:bCs/>
          <w:sz w:val="28"/>
          <w:szCs w:val="28"/>
        </w:rPr>
      </w:r>
    </w:p>
    <w:p>
      <w:pPr>
        <w:ind w:right="4220"/>
        <w:spacing w:line="300" w:lineRule="exact"/>
        <w:tabs>
          <w:tab w:val="left" w:pos="536" w:leader="none"/>
        </w:tabs>
        <w:rPr>
          <w:sz w:val="28"/>
          <w:szCs w:val="28"/>
        </w:rPr>
      </w:pPr>
      <w:r>
        <w:rPr>
          <w:rFonts w:eastAsia="Bookman Old Style"/>
          <w:sz w:val="28"/>
          <w:szCs w:val="28"/>
        </w:rPr>
        <w:t xml:space="preserve"> </w:t>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8"/>
          <w:szCs w:val="28"/>
        </w:rPr>
      </w:pPr>
      <w:r>
        <w:rPr>
          <w:sz w:val="28"/>
          <w:szCs w:val="28"/>
        </w:rPr>
      </w:r>
      <w:r>
        <w:rPr>
          <w:sz w:val="28"/>
          <w:szCs w:val="28"/>
        </w:rPr>
      </w:r>
      <w:r>
        <w:rPr>
          <w:sz w:val="28"/>
          <w:szCs w:val="28"/>
        </w:rPr>
      </w:r>
    </w:p>
    <w:p>
      <w:pPr>
        <w:jc w:val="both"/>
        <w:rPr>
          <w:sz w:val="24"/>
          <w:szCs w:val="24"/>
          <w:highlight w:val="none"/>
        </w:rPr>
      </w:pPr>
      <w:r>
        <w:rPr>
          <w:sz w:val="24"/>
          <w:szCs w:val="24"/>
        </w:rPr>
        <w:t xml:space="preserve">Г.А.Шафигуллина,</w:t>
      </w:r>
      <w:r>
        <w:rPr>
          <w:sz w:val="24"/>
          <w:szCs w:val="24"/>
          <w:highlight w:val="none"/>
        </w:rPr>
      </w:r>
      <w:r>
        <w:rPr>
          <w:sz w:val="24"/>
          <w:szCs w:val="24"/>
          <w:highlight w:val="none"/>
        </w:rPr>
      </w:r>
    </w:p>
    <w:p>
      <w:pPr>
        <w:jc w:val="both"/>
        <w:rPr>
          <w:sz w:val="24"/>
          <w:szCs w:val="24"/>
        </w:rPr>
      </w:pPr>
      <w:r>
        <w:rPr>
          <w:sz w:val="24"/>
          <w:szCs w:val="24"/>
        </w:rPr>
        <w:t xml:space="preserve">(843) 294 95 18</w:t>
      </w:r>
      <w:r>
        <w:rPr>
          <w:sz w:val="24"/>
          <w:szCs w:val="24"/>
        </w:rPr>
      </w:r>
      <w:r>
        <w:rPr>
          <w:sz w:val="24"/>
          <w:szCs w:val="24"/>
        </w:rPr>
      </w:r>
    </w:p>
    <w:sectPr>
      <w:footnotePr/>
      <w:endnotePr/>
      <w:type w:val="nextPage"/>
      <w:pgSz w:w="11906" w:h="16838" w:orient="portrait"/>
      <w:pgMar w:top="993" w:right="992" w:bottom="426" w:left="1134" w:header="720" w:footer="93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60603050605020204"/>
  </w:font>
  <w:font w:name="Symbol">
    <w:panose1 w:val="05010000000000000000"/>
  </w:font>
  <w:font w:name="Wingdings">
    <w:panose1 w:val="05010000000000000000"/>
  </w:font>
  <w:font w:name="Courier New">
    <w:panose1 w:val="02070309020205020404"/>
  </w:font>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907" w:firstLine="20"/>
        <w:tabs>
          <w:tab w:val="num" w:pos="1287" w:leader="none"/>
        </w:tabs>
      </w:pPr>
      <w:rPr>
        <w:rFonts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lvl>
    <w:lvl w:ilvl="1">
      <w:start w:val="2"/>
      <w:numFmt w:val="decimal"/>
      <w:isLgl w:val="false"/>
      <w:suff w:val="tab"/>
      <w:lvlText w:val="%2."/>
      <w:lvlJc w:val="left"/>
      <w:pPr/>
    </w:lvl>
    <w:lvl w:ilvl="2">
      <w:start w:val="3"/>
      <w:numFmt w:val="decimal"/>
      <w:isLgl w:val="false"/>
      <w:suff w:val="tab"/>
      <w:lvlText w:val="%3."/>
      <w:lvlJc w:val="left"/>
      <w:pPr/>
    </w:lvl>
    <w:lvl w:ilvl="3">
      <w:start w:val="4"/>
      <w:numFmt w:val="decimal"/>
      <w:isLgl w:val="false"/>
      <w:suff w:val="tab"/>
      <w:lvlText w:val="%4."/>
      <w:lvlJc w:val="left"/>
      <w:pPr/>
    </w:lvl>
    <w:lvl w:ilvl="4">
      <w:start w:val="5"/>
      <w:numFmt w:val="decimal"/>
      <w:isLgl w:val="false"/>
      <w:suff w:val="tab"/>
      <w:lvlText w:val="%5."/>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3">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4">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2"/>
      <w:numFmt w:val="decimal"/>
      <w:isLgl w:val="false"/>
      <w:suff w:val="tab"/>
      <w:lvlText w:val="%1."/>
      <w:lvlJc w:val="left"/>
      <w:pPr>
        <w:ind w:left="720" w:hanging="360"/>
        <w:tabs>
          <w:tab w:val="num" w:pos="720" w:leader="none"/>
        </w:tabs>
      </w:pPr>
      <w:rPr>
        <w:rFonts w:hint="default" w:cs="Times New Roman"/>
      </w:rPr>
    </w:lvl>
    <w:lvl w:ilvl="1">
      <w:start w:val="1"/>
      <w:numFmt w:val="lowerLetter"/>
      <w:isLgl w:val="false"/>
      <w:suff w:val="tab"/>
      <w:lvlText w:val="%2."/>
      <w:lvlJc w:val="left"/>
      <w:pPr>
        <w:ind w:left="1440" w:hanging="360"/>
        <w:tabs>
          <w:tab w:val="num" w:pos="1440" w:leader="none"/>
        </w:tabs>
      </w:pPr>
      <w:rPr>
        <w:rFonts w:cs="Times New Roman"/>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6">
    <w:multiLevelType w:val="hybridMultilevel"/>
    <w:lvl w:ilvl="0">
      <w:start w:val="4"/>
      <w:numFmt w:val="decimal"/>
      <w:isLgl w:val="false"/>
      <w:suff w:val="tab"/>
      <w:lvlText w:val="%1."/>
      <w:lvlJc w:val="left"/>
      <w:pPr>
        <w:ind w:left="720" w:hanging="360"/>
        <w:tabs>
          <w:tab w:val="num" w:pos="72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2"/>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80" w:hanging="360"/>
        <w:tabs>
          <w:tab w:val="num" w:pos="-180" w:leader="none"/>
        </w:tabs>
      </w:pPr>
      <w:rPr>
        <w:rFonts w:hint="default"/>
      </w:rPr>
    </w:lvl>
    <w:lvl w:ilvl="2">
      <w:start w:val="1"/>
      <w:numFmt w:val="decimal"/>
      <w:isLgl w:val="false"/>
      <w:suff w:val="tab"/>
      <w:lvlText w:val="%1.%2.%3."/>
      <w:lvlJc w:val="left"/>
      <w:pPr>
        <w:ind w:left="-360" w:hanging="720"/>
        <w:tabs>
          <w:tab w:val="num" w:pos="-360" w:leader="none"/>
        </w:tabs>
      </w:pPr>
      <w:rPr>
        <w:rFonts w:hint="default"/>
      </w:rPr>
    </w:lvl>
    <w:lvl w:ilvl="3">
      <w:start w:val="1"/>
      <w:numFmt w:val="decimal"/>
      <w:isLgl w:val="false"/>
      <w:suff w:val="tab"/>
      <w:lvlText w:val="%1.%2.%3.%4."/>
      <w:lvlJc w:val="left"/>
      <w:pPr>
        <w:ind w:left="-900" w:hanging="720"/>
        <w:tabs>
          <w:tab w:val="num" w:pos="-900"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620" w:hanging="1080"/>
        <w:tabs>
          <w:tab w:val="num" w:pos="-1620" w:leader="none"/>
        </w:tabs>
      </w:pPr>
      <w:rPr>
        <w:rFonts w:hint="default"/>
      </w:rPr>
    </w:lvl>
    <w:lvl w:ilvl="6">
      <w:start w:val="1"/>
      <w:numFmt w:val="decimal"/>
      <w:isLgl w:val="false"/>
      <w:suff w:val="tab"/>
      <w:lvlText w:val="%1.%2.%3.%4.%5.%6.%7."/>
      <w:lvlJc w:val="left"/>
      <w:pPr>
        <w:ind w:left="-1800" w:hanging="1440"/>
        <w:tabs>
          <w:tab w:val="num" w:pos="-1800" w:leader="none"/>
        </w:tabs>
      </w:pPr>
      <w:rPr>
        <w:rFonts w:hint="default"/>
      </w:rPr>
    </w:lvl>
    <w:lvl w:ilvl="7">
      <w:start w:val="1"/>
      <w:numFmt w:val="decimal"/>
      <w:isLgl w:val="false"/>
      <w:suff w:val="tab"/>
      <w:lvlText w:val="%1.%2.%3.%4.%5.%6.%7.%8."/>
      <w:lvlJc w:val="left"/>
      <w:pPr>
        <w:ind w:left="-2340" w:hanging="1440"/>
        <w:tabs>
          <w:tab w:val="num" w:pos="-2340" w:leader="none"/>
        </w:tabs>
      </w:pPr>
      <w:rPr>
        <w:rFonts w:hint="default"/>
      </w:rPr>
    </w:lvl>
    <w:lvl w:ilvl="8">
      <w:start w:val="1"/>
      <w:numFmt w:val="decimal"/>
      <w:isLgl w:val="false"/>
      <w:suff w:val="tab"/>
      <w:lvlText w:val="%1.%2.%3.%4.%5.%6.%7.%8.%9."/>
      <w:lvlJc w:val="left"/>
      <w:pPr>
        <w:ind w:left="-2520" w:hanging="1800"/>
        <w:tabs>
          <w:tab w:val="num" w:pos="-2520" w:leader="none"/>
        </w:tabs>
      </w:pPr>
      <w:rPr>
        <w:rFonts w:hint="default"/>
      </w:rPr>
    </w:lvl>
  </w:abstractNum>
  <w:abstractNum w:abstractNumId="8">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10">
    <w:multiLevelType w:val="hybridMultilevel"/>
    <w:lvl w:ilvl="0">
      <w:start w:val="1"/>
      <w:numFmt w:val="decimal"/>
      <w:isLgl w:val="false"/>
      <w:suff w:val="tab"/>
      <w:lvlText w:val="%1."/>
      <w:legacy w:legacy="1" w:legacyIndent="278"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800" w:hanging="360"/>
        <w:tabs>
          <w:tab w:val="num" w:pos="800" w:leader="none"/>
        </w:tabs>
      </w:pPr>
    </w:lvl>
    <w:lvl w:ilvl="1">
      <w:start w:val="1"/>
      <w:numFmt w:val="lowerLetter"/>
      <w:isLgl w:val="false"/>
      <w:suff w:val="tab"/>
      <w:lvlText w:val="%2."/>
      <w:lvlJc w:val="left"/>
      <w:pPr>
        <w:ind w:left="1520" w:hanging="360"/>
        <w:tabs>
          <w:tab w:val="num" w:pos="1520" w:leader="none"/>
        </w:tabs>
      </w:pPr>
    </w:lvl>
    <w:lvl w:ilvl="2">
      <w:start w:val="1"/>
      <w:numFmt w:val="lowerRoman"/>
      <w:isLgl w:val="false"/>
      <w:suff w:val="tab"/>
      <w:lvlText w:val="%3."/>
      <w:lvlJc w:val="right"/>
      <w:pPr>
        <w:ind w:left="2240" w:hanging="180"/>
        <w:tabs>
          <w:tab w:val="num" w:pos="2240" w:leader="none"/>
        </w:tabs>
      </w:pPr>
    </w:lvl>
    <w:lvl w:ilvl="3">
      <w:start w:val="1"/>
      <w:numFmt w:val="decimal"/>
      <w:isLgl w:val="false"/>
      <w:suff w:val="tab"/>
      <w:lvlText w:val="%4."/>
      <w:lvlJc w:val="left"/>
      <w:pPr>
        <w:ind w:left="2960" w:hanging="360"/>
        <w:tabs>
          <w:tab w:val="num" w:pos="2960" w:leader="none"/>
        </w:tabs>
      </w:pPr>
    </w:lvl>
    <w:lvl w:ilvl="4">
      <w:start w:val="1"/>
      <w:numFmt w:val="lowerLetter"/>
      <w:isLgl w:val="false"/>
      <w:suff w:val="tab"/>
      <w:lvlText w:val="%5."/>
      <w:lvlJc w:val="left"/>
      <w:pPr>
        <w:ind w:left="3680" w:hanging="360"/>
        <w:tabs>
          <w:tab w:val="num" w:pos="3680" w:leader="none"/>
        </w:tabs>
      </w:pPr>
    </w:lvl>
    <w:lvl w:ilvl="5">
      <w:start w:val="1"/>
      <w:numFmt w:val="lowerRoman"/>
      <w:isLgl w:val="false"/>
      <w:suff w:val="tab"/>
      <w:lvlText w:val="%6."/>
      <w:lvlJc w:val="right"/>
      <w:pPr>
        <w:ind w:left="4400" w:hanging="180"/>
        <w:tabs>
          <w:tab w:val="num" w:pos="4400" w:leader="none"/>
        </w:tabs>
      </w:pPr>
    </w:lvl>
    <w:lvl w:ilvl="6">
      <w:start w:val="1"/>
      <w:numFmt w:val="decimal"/>
      <w:isLgl w:val="false"/>
      <w:suff w:val="tab"/>
      <w:lvlText w:val="%7."/>
      <w:lvlJc w:val="left"/>
      <w:pPr>
        <w:ind w:left="5120" w:hanging="360"/>
        <w:tabs>
          <w:tab w:val="num" w:pos="5120" w:leader="none"/>
        </w:tabs>
      </w:pPr>
    </w:lvl>
    <w:lvl w:ilvl="7">
      <w:start w:val="1"/>
      <w:numFmt w:val="lowerLetter"/>
      <w:isLgl w:val="false"/>
      <w:suff w:val="tab"/>
      <w:lvlText w:val="%8."/>
      <w:lvlJc w:val="left"/>
      <w:pPr>
        <w:ind w:left="5840" w:hanging="360"/>
        <w:tabs>
          <w:tab w:val="num" w:pos="5840" w:leader="none"/>
        </w:tabs>
      </w:pPr>
    </w:lvl>
    <w:lvl w:ilvl="8">
      <w:start w:val="1"/>
      <w:numFmt w:val="lowerRoman"/>
      <w:isLgl w:val="false"/>
      <w:suff w:val="tab"/>
      <w:lvlText w:val="%9."/>
      <w:lvlJc w:val="right"/>
      <w:pPr>
        <w:ind w:left="6560" w:hanging="180"/>
        <w:tabs>
          <w:tab w:val="num" w:pos="6560" w:leader="none"/>
        </w:tabs>
      </w:pPr>
    </w:lvl>
  </w:abstractNum>
  <w:abstractNum w:abstractNumId="12">
    <w:multiLevelType w:val="hybridMultilevel"/>
    <w:lvl w:ilvl="0">
      <w:start w:val="1"/>
      <w:numFmt w:val="bullet"/>
      <w:isLgl w:val="false"/>
      <w:suff w:val="tab"/>
      <w:lvlText w:val=""/>
      <w:lvlJc w:val="left"/>
      <w:pPr>
        <w:ind w:left="720" w:hanging="360"/>
        <w:tabs>
          <w:tab w:val="num" w:pos="720" w:leader="none"/>
        </w:tabs>
      </w:pPr>
      <w:rPr>
        <w:rFonts w:hint="default" w:ascii="Wingdings" w:hAnsi="Wingdings"/>
      </w:rPr>
    </w:lvl>
    <w:lvl w:ilvl="1">
      <w:start w:val="1"/>
      <w:numFmt w:val="bullet"/>
      <w:isLgl w:val="false"/>
      <w:suff w:val="tab"/>
      <w:lvlText w:val="o"/>
      <w:lvlJc w:val="left"/>
      <w:pPr>
        <w:ind w:left="1440" w:hanging="360"/>
        <w:tabs>
          <w:tab w:val="num" w:pos="1440" w:leader="none"/>
        </w:tabs>
      </w:pPr>
      <w:rPr>
        <w:rFonts w:hint="default" w:ascii="Courier New" w:hAnsi="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13">
    <w:multiLevelType w:val="hybridMultilevel"/>
    <w:lvl w:ilvl="0">
      <w:start w:val="1"/>
      <w:numFmt w:val="bullet"/>
      <w:isLgl w:val="false"/>
      <w:suff w:val="tab"/>
      <w:lvlText w:val=""/>
      <w:lvlJc w:val="left"/>
      <w:pPr>
        <w:ind w:left="720" w:hanging="360"/>
        <w:tabs>
          <w:tab w:val="num" w:pos="720" w:leader="none"/>
        </w:tabs>
      </w:pPr>
      <w:rPr>
        <w:rFonts w:hint="default" w:ascii="Wingdings" w:hAnsi="Wingdings"/>
      </w:rPr>
    </w:lvl>
    <w:lvl w:ilvl="1">
      <w:start w:val="1"/>
      <w:numFmt w:val="bullet"/>
      <w:isLgl w:val="false"/>
      <w:suff w:val="tab"/>
      <w:lvlText w:val="o"/>
      <w:lvlJc w:val="left"/>
      <w:pPr>
        <w:ind w:left="1440" w:hanging="360"/>
        <w:tabs>
          <w:tab w:val="num" w:pos="1440" w:leader="none"/>
        </w:tabs>
      </w:pPr>
      <w:rPr>
        <w:rFonts w:hint="default" w:ascii="Courier New" w:hAnsi="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num w:numId="1">
    <w:abstractNumId w:val="4"/>
  </w:num>
  <w:num w:numId="2">
    <w:abstractNumId w:val="2"/>
  </w:num>
  <w:num w:numId="3">
    <w:abstractNumId w:val="0"/>
    <w:lvlOverride w:ilvl="0">
      <w:lvl w:ilvl="0">
        <w:start w:val="65535"/>
        <w:numFmt w:val="bullet"/>
        <w:isLgl w:val="false"/>
        <w:suff w:val="tab"/>
        <w:lvlText w:val="•"/>
        <w:legacy w:legacy="1" w:legacyIndent="140" w:legacySpace="0"/>
        <w:lvlJc w:val="left"/>
        <w:pPr/>
        <w:rPr>
          <w:rFonts w:hint="default" w:ascii="Times New Roman" w:hAnsi="Times New Roman" w:cs="Times New Roman"/>
        </w:rPr>
      </w:lvl>
    </w:lvlOverride>
  </w:num>
  <w:num w:numId="4">
    <w:abstractNumId w:val="10"/>
  </w:num>
  <w:num w:numId="5">
    <w:abstractNumId w:val="0"/>
    <w:lvlOverride w:ilvl="0">
      <w:lvl w:ilvl="0">
        <w:start w:val="65535"/>
        <w:numFmt w:val="bullet"/>
        <w:isLgl w:val="false"/>
        <w:suff w:val="tab"/>
        <w:lvlText w:val="•"/>
        <w:legacy w:legacy="1" w:legacyIndent="691" w:legacySpace="0"/>
        <w:lvlJc w:val="left"/>
        <w:pPr/>
        <w:rPr>
          <w:rFonts w:hint="default" w:ascii="Times New Roman" w:hAnsi="Times New Roman" w:cs="Times New Roman"/>
        </w:rPr>
      </w:lvl>
    </w:lvlOverride>
  </w:num>
  <w:num w:numId="6">
    <w:abstractNumId w:val="11"/>
  </w:num>
  <w:num w:numId="7">
    <w:abstractNumId w:val="7"/>
  </w:num>
  <w:num w:numId="8">
    <w:abstractNumId w:val="9"/>
  </w:num>
  <w:num w:numId="9">
    <w:abstractNumId w:val="6"/>
  </w:num>
  <w:num w:numId="10">
    <w:abstractNumId w:val="1"/>
  </w:num>
  <w:num w:numId="11">
    <w:abstractNumId w:val="13"/>
  </w:num>
  <w:num w:numId="12">
    <w:abstractNumId w:val="12"/>
  </w:num>
  <w:num w:numId="13">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83">
    <w:name w:val="Heading 1 Char"/>
    <w:basedOn w:val="857"/>
    <w:link w:val="855"/>
    <w:uiPriority w:val="9"/>
    <w:rPr>
      <w:rFonts w:ascii="Arial" w:hAnsi="Arial" w:eastAsia="Arial" w:cs="Arial"/>
      <w:sz w:val="40"/>
      <w:szCs w:val="40"/>
    </w:rPr>
  </w:style>
  <w:style w:type="paragraph" w:styleId="684">
    <w:name w:val="Heading 2"/>
    <w:basedOn w:val="854"/>
    <w:next w:val="854"/>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basedOn w:val="857"/>
    <w:link w:val="684"/>
    <w:uiPriority w:val="9"/>
    <w:rPr>
      <w:rFonts w:ascii="Arial" w:hAnsi="Arial" w:eastAsia="Arial" w:cs="Arial"/>
      <w:sz w:val="34"/>
    </w:rPr>
  </w:style>
  <w:style w:type="character" w:styleId="686">
    <w:name w:val="Heading 3 Char"/>
    <w:basedOn w:val="857"/>
    <w:link w:val="856"/>
    <w:uiPriority w:val="9"/>
    <w:rPr>
      <w:rFonts w:ascii="Arial" w:hAnsi="Arial" w:eastAsia="Arial" w:cs="Arial"/>
      <w:sz w:val="30"/>
      <w:szCs w:val="30"/>
    </w:rPr>
  </w:style>
  <w:style w:type="paragraph" w:styleId="687">
    <w:name w:val="Heading 4"/>
    <w:basedOn w:val="854"/>
    <w:next w:val="854"/>
    <w:link w:val="688"/>
    <w:uiPriority w:val="9"/>
    <w:unhideWhenUsed/>
    <w:qFormat/>
    <w:pPr>
      <w:keepLines/>
      <w:keepNext/>
      <w:spacing w:before="320" w:after="200"/>
      <w:outlineLvl w:val="3"/>
    </w:pPr>
    <w:rPr>
      <w:rFonts w:ascii="Arial" w:hAnsi="Arial" w:eastAsia="Arial" w:cs="Arial"/>
      <w:b/>
      <w:bCs/>
      <w:sz w:val="26"/>
      <w:szCs w:val="26"/>
    </w:rPr>
  </w:style>
  <w:style w:type="character" w:styleId="688">
    <w:name w:val="Heading 4 Char"/>
    <w:basedOn w:val="857"/>
    <w:link w:val="687"/>
    <w:uiPriority w:val="9"/>
    <w:rPr>
      <w:rFonts w:ascii="Arial" w:hAnsi="Arial" w:eastAsia="Arial" w:cs="Arial"/>
      <w:b/>
      <w:bCs/>
      <w:sz w:val="26"/>
      <w:szCs w:val="26"/>
    </w:rPr>
  </w:style>
  <w:style w:type="paragraph" w:styleId="689">
    <w:name w:val="Heading 5"/>
    <w:basedOn w:val="854"/>
    <w:next w:val="854"/>
    <w:link w:val="690"/>
    <w:uiPriority w:val="9"/>
    <w:unhideWhenUsed/>
    <w:qFormat/>
    <w:pPr>
      <w:keepLines/>
      <w:keepNext/>
      <w:spacing w:before="320" w:after="200"/>
      <w:outlineLvl w:val="4"/>
    </w:pPr>
    <w:rPr>
      <w:rFonts w:ascii="Arial" w:hAnsi="Arial" w:eastAsia="Arial" w:cs="Arial"/>
      <w:b/>
      <w:bCs/>
      <w:sz w:val="24"/>
      <w:szCs w:val="24"/>
    </w:rPr>
  </w:style>
  <w:style w:type="character" w:styleId="690">
    <w:name w:val="Heading 5 Char"/>
    <w:basedOn w:val="857"/>
    <w:link w:val="689"/>
    <w:uiPriority w:val="9"/>
    <w:rPr>
      <w:rFonts w:ascii="Arial" w:hAnsi="Arial" w:eastAsia="Arial" w:cs="Arial"/>
      <w:b/>
      <w:bCs/>
      <w:sz w:val="24"/>
      <w:szCs w:val="24"/>
    </w:rPr>
  </w:style>
  <w:style w:type="paragraph" w:styleId="691">
    <w:name w:val="Heading 6"/>
    <w:basedOn w:val="854"/>
    <w:next w:val="854"/>
    <w:link w:val="692"/>
    <w:uiPriority w:val="9"/>
    <w:unhideWhenUsed/>
    <w:qFormat/>
    <w:pPr>
      <w:keepLines/>
      <w:keepNext/>
      <w:spacing w:before="320" w:after="200"/>
      <w:outlineLvl w:val="5"/>
    </w:pPr>
    <w:rPr>
      <w:rFonts w:ascii="Arial" w:hAnsi="Arial" w:eastAsia="Arial" w:cs="Arial"/>
      <w:b/>
      <w:bCs/>
      <w:sz w:val="22"/>
      <w:szCs w:val="22"/>
    </w:rPr>
  </w:style>
  <w:style w:type="character" w:styleId="692">
    <w:name w:val="Heading 6 Char"/>
    <w:basedOn w:val="857"/>
    <w:link w:val="691"/>
    <w:uiPriority w:val="9"/>
    <w:rPr>
      <w:rFonts w:ascii="Arial" w:hAnsi="Arial" w:eastAsia="Arial" w:cs="Arial"/>
      <w:b/>
      <w:bCs/>
      <w:sz w:val="22"/>
      <w:szCs w:val="22"/>
    </w:rPr>
  </w:style>
  <w:style w:type="paragraph" w:styleId="693">
    <w:name w:val="Heading 7"/>
    <w:basedOn w:val="854"/>
    <w:next w:val="854"/>
    <w:link w:val="694"/>
    <w:uiPriority w:val="9"/>
    <w:unhideWhenUsed/>
    <w:qFormat/>
    <w:pPr>
      <w:keepLines/>
      <w:keepNext/>
      <w:spacing w:before="320" w:after="200"/>
      <w:outlineLvl w:val="6"/>
    </w:pPr>
    <w:rPr>
      <w:rFonts w:ascii="Arial" w:hAnsi="Arial" w:eastAsia="Arial" w:cs="Arial"/>
      <w:b/>
      <w:bCs/>
      <w:i/>
      <w:iCs/>
      <w:sz w:val="22"/>
      <w:szCs w:val="22"/>
    </w:rPr>
  </w:style>
  <w:style w:type="character" w:styleId="694">
    <w:name w:val="Heading 7 Char"/>
    <w:basedOn w:val="857"/>
    <w:link w:val="693"/>
    <w:uiPriority w:val="9"/>
    <w:rPr>
      <w:rFonts w:ascii="Arial" w:hAnsi="Arial" w:eastAsia="Arial" w:cs="Arial"/>
      <w:b/>
      <w:bCs/>
      <w:i/>
      <w:iCs/>
      <w:sz w:val="22"/>
      <w:szCs w:val="22"/>
    </w:rPr>
  </w:style>
  <w:style w:type="paragraph" w:styleId="695">
    <w:name w:val="Heading 8"/>
    <w:basedOn w:val="854"/>
    <w:next w:val="854"/>
    <w:link w:val="696"/>
    <w:uiPriority w:val="9"/>
    <w:unhideWhenUsed/>
    <w:qFormat/>
    <w:pPr>
      <w:keepLines/>
      <w:keepNext/>
      <w:spacing w:before="320" w:after="200"/>
      <w:outlineLvl w:val="7"/>
    </w:pPr>
    <w:rPr>
      <w:rFonts w:ascii="Arial" w:hAnsi="Arial" w:eastAsia="Arial" w:cs="Arial"/>
      <w:i/>
      <w:iCs/>
      <w:sz w:val="22"/>
      <w:szCs w:val="22"/>
    </w:rPr>
  </w:style>
  <w:style w:type="character" w:styleId="696">
    <w:name w:val="Heading 8 Char"/>
    <w:basedOn w:val="857"/>
    <w:link w:val="695"/>
    <w:uiPriority w:val="9"/>
    <w:rPr>
      <w:rFonts w:ascii="Arial" w:hAnsi="Arial" w:eastAsia="Arial" w:cs="Arial"/>
      <w:i/>
      <w:iCs/>
      <w:sz w:val="22"/>
      <w:szCs w:val="22"/>
    </w:rPr>
  </w:style>
  <w:style w:type="paragraph" w:styleId="697">
    <w:name w:val="Heading 9"/>
    <w:basedOn w:val="854"/>
    <w:next w:val="854"/>
    <w:link w:val="698"/>
    <w:uiPriority w:val="9"/>
    <w:unhideWhenUsed/>
    <w:qFormat/>
    <w:pPr>
      <w:keepLines/>
      <w:keepNext/>
      <w:spacing w:before="320" w:after="200"/>
      <w:outlineLvl w:val="8"/>
    </w:pPr>
    <w:rPr>
      <w:rFonts w:ascii="Arial" w:hAnsi="Arial" w:eastAsia="Arial" w:cs="Arial"/>
      <w:i/>
      <w:iCs/>
      <w:sz w:val="21"/>
      <w:szCs w:val="21"/>
    </w:rPr>
  </w:style>
  <w:style w:type="character" w:styleId="698">
    <w:name w:val="Heading 9 Char"/>
    <w:basedOn w:val="857"/>
    <w:link w:val="697"/>
    <w:uiPriority w:val="9"/>
    <w:rPr>
      <w:rFonts w:ascii="Arial" w:hAnsi="Arial" w:eastAsia="Arial" w:cs="Arial"/>
      <w:i/>
      <w:iCs/>
      <w:sz w:val="21"/>
      <w:szCs w:val="21"/>
    </w:rPr>
  </w:style>
  <w:style w:type="paragraph" w:styleId="699">
    <w:name w:val="No Spacing"/>
    <w:uiPriority w:val="1"/>
    <w:qFormat/>
    <w:pPr>
      <w:spacing w:before="0" w:after="0" w:line="240" w:lineRule="auto"/>
    </w:pPr>
  </w:style>
  <w:style w:type="paragraph" w:styleId="700">
    <w:name w:val="Title"/>
    <w:basedOn w:val="854"/>
    <w:next w:val="854"/>
    <w:link w:val="701"/>
    <w:uiPriority w:val="10"/>
    <w:qFormat/>
    <w:pPr>
      <w:contextualSpacing/>
      <w:spacing w:before="300" w:after="200"/>
    </w:pPr>
    <w:rPr>
      <w:sz w:val="48"/>
      <w:szCs w:val="48"/>
    </w:rPr>
  </w:style>
  <w:style w:type="character" w:styleId="701">
    <w:name w:val="Title Char"/>
    <w:basedOn w:val="857"/>
    <w:link w:val="700"/>
    <w:uiPriority w:val="10"/>
    <w:rPr>
      <w:sz w:val="48"/>
      <w:szCs w:val="48"/>
    </w:rPr>
  </w:style>
  <w:style w:type="paragraph" w:styleId="702">
    <w:name w:val="Subtitle"/>
    <w:basedOn w:val="854"/>
    <w:next w:val="854"/>
    <w:link w:val="703"/>
    <w:uiPriority w:val="11"/>
    <w:qFormat/>
    <w:pPr>
      <w:spacing w:before="200" w:after="200"/>
    </w:pPr>
    <w:rPr>
      <w:sz w:val="24"/>
      <w:szCs w:val="24"/>
    </w:rPr>
  </w:style>
  <w:style w:type="character" w:styleId="703">
    <w:name w:val="Subtitle Char"/>
    <w:basedOn w:val="857"/>
    <w:link w:val="702"/>
    <w:uiPriority w:val="11"/>
    <w:rPr>
      <w:sz w:val="24"/>
      <w:szCs w:val="24"/>
    </w:rPr>
  </w:style>
  <w:style w:type="paragraph" w:styleId="704">
    <w:name w:val="Quote"/>
    <w:basedOn w:val="854"/>
    <w:next w:val="854"/>
    <w:link w:val="705"/>
    <w:uiPriority w:val="29"/>
    <w:qFormat/>
    <w:pPr>
      <w:ind w:left="720" w:right="720"/>
    </w:pPr>
    <w:rPr>
      <w:i/>
    </w:rPr>
  </w:style>
  <w:style w:type="character" w:styleId="705">
    <w:name w:val="Quote Char"/>
    <w:link w:val="704"/>
    <w:uiPriority w:val="29"/>
    <w:rPr>
      <w:i/>
    </w:rPr>
  </w:style>
  <w:style w:type="paragraph" w:styleId="706">
    <w:name w:val="Intense Quote"/>
    <w:basedOn w:val="854"/>
    <w:next w:val="854"/>
    <w:link w:val="70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7">
    <w:name w:val="Intense Quote Char"/>
    <w:link w:val="706"/>
    <w:uiPriority w:val="30"/>
    <w:rPr>
      <w:i/>
    </w:rPr>
  </w:style>
  <w:style w:type="character" w:styleId="708">
    <w:name w:val="Header Char"/>
    <w:basedOn w:val="857"/>
    <w:link w:val="862"/>
    <w:uiPriority w:val="99"/>
  </w:style>
  <w:style w:type="character" w:styleId="709">
    <w:name w:val="Footer Char"/>
    <w:basedOn w:val="857"/>
    <w:link w:val="864"/>
    <w:uiPriority w:val="99"/>
  </w:style>
  <w:style w:type="paragraph" w:styleId="710">
    <w:name w:val="Caption"/>
    <w:basedOn w:val="854"/>
    <w:next w:val="854"/>
    <w:uiPriority w:val="35"/>
    <w:semiHidden/>
    <w:unhideWhenUsed/>
    <w:qFormat/>
    <w:pPr>
      <w:spacing w:line="276" w:lineRule="auto"/>
    </w:pPr>
    <w:rPr>
      <w:b/>
      <w:bCs/>
      <w:color w:val="4f81bd" w:themeColor="accent1"/>
      <w:sz w:val="18"/>
      <w:szCs w:val="18"/>
    </w:rPr>
  </w:style>
  <w:style w:type="character" w:styleId="711">
    <w:name w:val="Caption Char"/>
    <w:basedOn w:val="710"/>
    <w:link w:val="864"/>
    <w:uiPriority w:val="99"/>
  </w:style>
  <w:style w:type="table" w:styleId="712">
    <w:name w:val="Table Grid Light"/>
    <w:basedOn w:val="85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3">
    <w:name w:val="Plain Table 1"/>
    <w:basedOn w:val="85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4">
    <w:name w:val="Plain Table 2"/>
    <w:basedOn w:val="85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5">
    <w:name w:val="Plain Table 3"/>
    <w:basedOn w:val="8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6">
    <w:name w:val="Plain Table 4"/>
    <w:basedOn w:val="8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7">
    <w:name w:val="Plain Table 5"/>
    <w:basedOn w:val="85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8">
    <w:name w:val="Grid Table 1 Light"/>
    <w:basedOn w:val="85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9">
    <w:name w:val="Grid Table 1 Light - Accent 1"/>
    <w:basedOn w:val="85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0">
    <w:name w:val="Grid Table 1 Light - Accent 2"/>
    <w:basedOn w:val="85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1">
    <w:name w:val="Grid Table 1 Light - Accent 3"/>
    <w:basedOn w:val="85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2">
    <w:name w:val="Grid Table 1 Light - Accent 4"/>
    <w:basedOn w:val="85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3">
    <w:name w:val="Grid Table 1 Light - Accent 5"/>
    <w:basedOn w:val="85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4">
    <w:name w:val="Grid Table 1 Light - Accent 6"/>
    <w:basedOn w:val="85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5">
    <w:name w:val="Grid Table 2"/>
    <w:basedOn w:val="85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6">
    <w:name w:val="Grid Table 2 - Accent 1"/>
    <w:basedOn w:val="85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7">
    <w:name w:val="Grid Table 2 - Accent 2"/>
    <w:basedOn w:val="85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8">
    <w:name w:val="Grid Table 2 - Accent 3"/>
    <w:basedOn w:val="85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9">
    <w:name w:val="Grid Table 2 - Accent 4"/>
    <w:basedOn w:val="85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0">
    <w:name w:val="Grid Table 2 - Accent 5"/>
    <w:basedOn w:val="85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1">
    <w:name w:val="Grid Table 2 - Accent 6"/>
    <w:basedOn w:val="85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2">
    <w:name w:val="Grid Table 3"/>
    <w:basedOn w:val="85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3">
    <w:name w:val="Grid Table 3 - Accent 1"/>
    <w:basedOn w:val="85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3 - Accent 2"/>
    <w:basedOn w:val="85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5">
    <w:name w:val="Grid Table 3 - Accent 3"/>
    <w:basedOn w:val="85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6">
    <w:name w:val="Grid Table 3 - Accent 4"/>
    <w:basedOn w:val="85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7">
    <w:name w:val="Grid Table 3 - Accent 5"/>
    <w:basedOn w:val="85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6"/>
    <w:basedOn w:val="85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4"/>
    <w:basedOn w:val="85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0">
    <w:name w:val="Grid Table 4 - Accent 1"/>
    <w:basedOn w:val="85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1">
    <w:name w:val="Grid Table 4 - Accent 2"/>
    <w:basedOn w:val="85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2">
    <w:name w:val="Grid Table 4 - Accent 3"/>
    <w:basedOn w:val="85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3">
    <w:name w:val="Grid Table 4 - Accent 4"/>
    <w:basedOn w:val="85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4">
    <w:name w:val="Grid Table 4 - Accent 5"/>
    <w:basedOn w:val="85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5">
    <w:name w:val="Grid Table 4 - Accent 6"/>
    <w:basedOn w:val="85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6">
    <w:name w:val="Grid Table 5 Dark"/>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7">
    <w:name w:val="Grid Table 5 Dark- Accent 1"/>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8">
    <w:name w:val="Grid Table 5 Dark - Accent 2"/>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9">
    <w:name w:val="Grid Table 5 Dark - Accent 3"/>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0">
    <w:name w:val="Grid Table 5 Dark- Accent 4"/>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1">
    <w:name w:val="Grid Table 5 Dark - Accent 5"/>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2">
    <w:name w:val="Grid Table 5 Dark - Accent 6"/>
    <w:basedOn w:val="85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3">
    <w:name w:val="Grid Table 6 Colorful"/>
    <w:basedOn w:val="85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4">
    <w:name w:val="Grid Table 6 Colorful - Accent 1"/>
    <w:basedOn w:val="85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55">
    <w:name w:val="Grid Table 6 Colorful - Accent 2"/>
    <w:basedOn w:val="85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56">
    <w:name w:val="Grid Table 6 Colorful - Accent 3"/>
    <w:basedOn w:val="85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7">
    <w:name w:val="Grid Table 6 Colorful - Accent 4"/>
    <w:basedOn w:val="85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8">
    <w:name w:val="Grid Table 6 Colorful - Accent 5"/>
    <w:basedOn w:val="85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9">
    <w:name w:val="Grid Table 6 Colorful - Accent 6"/>
    <w:basedOn w:val="85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0">
    <w:name w:val="Grid Table 7 Colorful"/>
    <w:basedOn w:val="85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1">
    <w:name w:val="Grid Table 7 Colorful - Accent 1"/>
    <w:basedOn w:val="85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2">
    <w:name w:val="Grid Table 7 Colorful - Accent 2"/>
    <w:basedOn w:val="85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3">
    <w:name w:val="Grid Table 7 Colorful - Accent 3"/>
    <w:basedOn w:val="85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4">
    <w:name w:val="Grid Table 7 Colorful - Accent 4"/>
    <w:basedOn w:val="85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5">
    <w:name w:val="Grid Table 7 Colorful - Accent 5"/>
    <w:basedOn w:val="85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6">
    <w:name w:val="Grid Table 7 Colorful - Accent 6"/>
    <w:basedOn w:val="85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7">
    <w:name w:val="List Table 1 Light"/>
    <w:basedOn w:val="85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8">
    <w:name w:val="List Table 1 Light - Accent 1"/>
    <w:basedOn w:val="858"/>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9">
    <w:name w:val="List Table 1 Light - Accent 2"/>
    <w:basedOn w:val="858"/>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0">
    <w:name w:val="List Table 1 Light - Accent 3"/>
    <w:basedOn w:val="858"/>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1">
    <w:name w:val="List Table 1 Light - Accent 4"/>
    <w:basedOn w:val="858"/>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2">
    <w:name w:val="List Table 1 Light - Accent 5"/>
    <w:basedOn w:val="858"/>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3">
    <w:name w:val="List Table 1 Light - Accent 6"/>
    <w:basedOn w:val="858"/>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4">
    <w:name w:val="List Table 2"/>
    <w:basedOn w:val="85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5">
    <w:name w:val="List Table 2 - Accent 1"/>
    <w:basedOn w:val="85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6">
    <w:name w:val="List Table 2 - Accent 2"/>
    <w:basedOn w:val="85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7">
    <w:name w:val="List Table 2 - Accent 3"/>
    <w:basedOn w:val="85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8">
    <w:name w:val="List Table 2 - Accent 4"/>
    <w:basedOn w:val="85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9">
    <w:name w:val="List Table 2 - Accent 5"/>
    <w:basedOn w:val="85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0">
    <w:name w:val="List Table 2 - Accent 6"/>
    <w:basedOn w:val="85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1">
    <w:name w:val="List Table 3"/>
    <w:basedOn w:val="85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2">
    <w:name w:val="List Table 3 - Accent 1"/>
    <w:basedOn w:val="85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3">
    <w:name w:val="List Table 3 - Accent 2"/>
    <w:basedOn w:val="85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4">
    <w:name w:val="List Table 3 - Accent 3"/>
    <w:basedOn w:val="85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85">
    <w:name w:val="List Table 3 - Accent 4"/>
    <w:basedOn w:val="85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86">
    <w:name w:val="List Table 3 - Accent 5"/>
    <w:basedOn w:val="85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7">
    <w:name w:val="List Table 3 - Accent 6"/>
    <w:basedOn w:val="85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8">
    <w:name w:val="List Table 4"/>
    <w:basedOn w:val="85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4 - Accent 1"/>
    <w:basedOn w:val="85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4 - Accent 2"/>
    <w:basedOn w:val="85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1">
    <w:name w:val="List Table 4 - Accent 3"/>
    <w:basedOn w:val="85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2">
    <w:name w:val="List Table 4 - Accent 4"/>
    <w:basedOn w:val="85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3">
    <w:name w:val="List Table 4 - Accent 5"/>
    <w:basedOn w:val="85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4">
    <w:name w:val="List Table 4 - Accent 6"/>
    <w:basedOn w:val="85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95">
    <w:name w:val="List Table 5 Dark"/>
    <w:basedOn w:val="85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6">
    <w:name w:val="List Table 5 Dark - Accent 1"/>
    <w:basedOn w:val="85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5 Dark - Accent 2"/>
    <w:basedOn w:val="85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8">
    <w:name w:val="List Table 5 Dark - Accent 3"/>
    <w:basedOn w:val="85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9">
    <w:name w:val="List Table 5 Dark - Accent 4"/>
    <w:basedOn w:val="85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0">
    <w:name w:val="List Table 5 Dark - Accent 5"/>
    <w:basedOn w:val="85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6"/>
    <w:basedOn w:val="85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6 Colorful"/>
    <w:basedOn w:val="85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3">
    <w:name w:val="List Table 6 Colorful - Accent 1"/>
    <w:basedOn w:val="85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4">
    <w:name w:val="List Table 6 Colorful - Accent 2"/>
    <w:basedOn w:val="85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05">
    <w:name w:val="List Table 6 Colorful - Accent 3"/>
    <w:basedOn w:val="85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06">
    <w:name w:val="List Table 6 Colorful - Accent 4"/>
    <w:basedOn w:val="85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7">
    <w:name w:val="List Table 6 Colorful - Accent 5"/>
    <w:basedOn w:val="85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8">
    <w:name w:val="List Table 6 Colorful - Accent 6"/>
    <w:basedOn w:val="85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9">
    <w:name w:val="List Table 7 Colorful"/>
    <w:basedOn w:val="85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0">
    <w:name w:val="List Table 7 Colorful - Accent 1"/>
    <w:basedOn w:val="85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1">
    <w:name w:val="List Table 7 Colorful - Accent 2"/>
    <w:basedOn w:val="85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2">
    <w:name w:val="List Table 7 Colorful - Accent 3"/>
    <w:basedOn w:val="85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3">
    <w:name w:val="List Table 7 Colorful - Accent 4"/>
    <w:basedOn w:val="85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4">
    <w:name w:val="List Table 7 Colorful - Accent 5"/>
    <w:basedOn w:val="85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15">
    <w:name w:val="List Table 7 Colorful - Accent 6"/>
    <w:basedOn w:val="85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16">
    <w:name w:val="Lined - Accent"/>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7">
    <w:name w:val="Lined - Accent 1"/>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8">
    <w:name w:val="Lined - Accent 2"/>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9">
    <w:name w:val="Lined - Accent 3"/>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0">
    <w:name w:val="Lined - Accent 4"/>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1">
    <w:name w:val="Lined - Accent 5"/>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2">
    <w:name w:val="Lined - Accent 6"/>
    <w:basedOn w:val="85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3">
    <w:name w:val="Bordered &amp; Lined - Accent"/>
    <w:basedOn w:val="85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Bordered &amp; Lined - Accent 1"/>
    <w:basedOn w:val="85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Bordered &amp; Lined - Accent 2"/>
    <w:basedOn w:val="85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Bordered &amp; Lined - Accent 3"/>
    <w:basedOn w:val="85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Bordered &amp; Lined - Accent 4"/>
    <w:basedOn w:val="85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Bordered &amp; Lined - Accent 5"/>
    <w:basedOn w:val="85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Bordered &amp; Lined - Accent 6"/>
    <w:basedOn w:val="85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w:basedOn w:val="85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1">
    <w:name w:val="Bordered - Accent 1"/>
    <w:basedOn w:val="85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2">
    <w:name w:val="Bordered - Accent 2"/>
    <w:basedOn w:val="85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3">
    <w:name w:val="Bordered - Accent 3"/>
    <w:basedOn w:val="85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4">
    <w:name w:val="Bordered - Accent 4"/>
    <w:basedOn w:val="85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5">
    <w:name w:val="Bordered - Accent 5"/>
    <w:basedOn w:val="85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6">
    <w:name w:val="Bordered - Accent 6"/>
    <w:basedOn w:val="85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37">
    <w:name w:val="footnote text"/>
    <w:basedOn w:val="854"/>
    <w:link w:val="838"/>
    <w:uiPriority w:val="99"/>
    <w:semiHidden/>
    <w:unhideWhenUsed/>
    <w:pPr>
      <w:spacing w:after="40" w:line="240" w:lineRule="auto"/>
    </w:pPr>
    <w:rPr>
      <w:sz w:val="18"/>
    </w:rPr>
  </w:style>
  <w:style w:type="character" w:styleId="838">
    <w:name w:val="Footnote Text Char"/>
    <w:link w:val="837"/>
    <w:uiPriority w:val="99"/>
    <w:rPr>
      <w:sz w:val="18"/>
    </w:rPr>
  </w:style>
  <w:style w:type="character" w:styleId="839">
    <w:name w:val="footnote reference"/>
    <w:basedOn w:val="857"/>
    <w:uiPriority w:val="99"/>
    <w:unhideWhenUsed/>
    <w:rPr>
      <w:vertAlign w:val="superscript"/>
    </w:rPr>
  </w:style>
  <w:style w:type="paragraph" w:styleId="840">
    <w:name w:val="endnote text"/>
    <w:basedOn w:val="854"/>
    <w:link w:val="841"/>
    <w:uiPriority w:val="99"/>
    <w:semiHidden/>
    <w:unhideWhenUsed/>
    <w:pPr>
      <w:spacing w:after="0" w:line="240" w:lineRule="auto"/>
    </w:pPr>
    <w:rPr>
      <w:sz w:val="20"/>
    </w:rPr>
  </w:style>
  <w:style w:type="character" w:styleId="841">
    <w:name w:val="Endnote Text Char"/>
    <w:link w:val="840"/>
    <w:uiPriority w:val="99"/>
    <w:rPr>
      <w:sz w:val="20"/>
    </w:rPr>
  </w:style>
  <w:style w:type="character" w:styleId="842">
    <w:name w:val="endnote reference"/>
    <w:basedOn w:val="857"/>
    <w:uiPriority w:val="99"/>
    <w:semiHidden/>
    <w:unhideWhenUsed/>
    <w:rPr>
      <w:vertAlign w:val="superscript"/>
    </w:rPr>
  </w:style>
  <w:style w:type="paragraph" w:styleId="843">
    <w:name w:val="toc 1"/>
    <w:basedOn w:val="854"/>
    <w:next w:val="854"/>
    <w:uiPriority w:val="39"/>
    <w:unhideWhenUsed/>
    <w:pPr>
      <w:ind w:left="0" w:right="0" w:firstLine="0"/>
      <w:spacing w:after="57"/>
    </w:pPr>
  </w:style>
  <w:style w:type="paragraph" w:styleId="844">
    <w:name w:val="toc 2"/>
    <w:basedOn w:val="854"/>
    <w:next w:val="854"/>
    <w:uiPriority w:val="39"/>
    <w:unhideWhenUsed/>
    <w:pPr>
      <w:ind w:left="283" w:right="0" w:firstLine="0"/>
      <w:spacing w:after="57"/>
    </w:pPr>
  </w:style>
  <w:style w:type="paragraph" w:styleId="845">
    <w:name w:val="toc 3"/>
    <w:basedOn w:val="854"/>
    <w:next w:val="854"/>
    <w:uiPriority w:val="39"/>
    <w:unhideWhenUsed/>
    <w:pPr>
      <w:ind w:left="567" w:right="0" w:firstLine="0"/>
      <w:spacing w:after="57"/>
    </w:pPr>
  </w:style>
  <w:style w:type="paragraph" w:styleId="846">
    <w:name w:val="toc 4"/>
    <w:basedOn w:val="854"/>
    <w:next w:val="854"/>
    <w:uiPriority w:val="39"/>
    <w:unhideWhenUsed/>
    <w:pPr>
      <w:ind w:left="850" w:right="0" w:firstLine="0"/>
      <w:spacing w:after="57"/>
    </w:pPr>
  </w:style>
  <w:style w:type="paragraph" w:styleId="847">
    <w:name w:val="toc 5"/>
    <w:basedOn w:val="854"/>
    <w:next w:val="854"/>
    <w:uiPriority w:val="39"/>
    <w:unhideWhenUsed/>
    <w:pPr>
      <w:ind w:left="1134" w:right="0" w:firstLine="0"/>
      <w:spacing w:after="57"/>
    </w:pPr>
  </w:style>
  <w:style w:type="paragraph" w:styleId="848">
    <w:name w:val="toc 6"/>
    <w:basedOn w:val="854"/>
    <w:next w:val="854"/>
    <w:uiPriority w:val="39"/>
    <w:unhideWhenUsed/>
    <w:pPr>
      <w:ind w:left="1417" w:right="0" w:firstLine="0"/>
      <w:spacing w:after="57"/>
    </w:pPr>
  </w:style>
  <w:style w:type="paragraph" w:styleId="849">
    <w:name w:val="toc 7"/>
    <w:basedOn w:val="854"/>
    <w:next w:val="854"/>
    <w:uiPriority w:val="39"/>
    <w:unhideWhenUsed/>
    <w:pPr>
      <w:ind w:left="1701" w:right="0" w:firstLine="0"/>
      <w:spacing w:after="57"/>
    </w:pPr>
  </w:style>
  <w:style w:type="paragraph" w:styleId="850">
    <w:name w:val="toc 8"/>
    <w:basedOn w:val="854"/>
    <w:next w:val="854"/>
    <w:uiPriority w:val="39"/>
    <w:unhideWhenUsed/>
    <w:pPr>
      <w:ind w:left="1984" w:right="0" w:firstLine="0"/>
      <w:spacing w:after="57"/>
    </w:pPr>
  </w:style>
  <w:style w:type="paragraph" w:styleId="851">
    <w:name w:val="toc 9"/>
    <w:basedOn w:val="854"/>
    <w:next w:val="854"/>
    <w:uiPriority w:val="39"/>
    <w:unhideWhenUsed/>
    <w:pPr>
      <w:ind w:left="2268" w:right="0" w:firstLine="0"/>
      <w:spacing w:after="57"/>
    </w:pPr>
  </w:style>
  <w:style w:type="paragraph" w:styleId="852">
    <w:name w:val="TOC Heading"/>
    <w:uiPriority w:val="39"/>
    <w:unhideWhenUsed/>
  </w:style>
  <w:style w:type="paragraph" w:styleId="853">
    <w:name w:val="table of figures"/>
    <w:basedOn w:val="854"/>
    <w:next w:val="854"/>
    <w:uiPriority w:val="99"/>
    <w:unhideWhenUsed/>
    <w:pPr>
      <w:spacing w:after="0" w:afterAutospacing="0"/>
    </w:pPr>
  </w:style>
  <w:style w:type="paragraph" w:styleId="854" w:default="1">
    <w:name w:val="Normal"/>
    <w:qFormat/>
  </w:style>
  <w:style w:type="paragraph" w:styleId="855">
    <w:name w:val="Heading 1"/>
    <w:basedOn w:val="854"/>
    <w:next w:val="854"/>
    <w:link w:val="871"/>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856">
    <w:name w:val="Heading 3"/>
    <w:basedOn w:val="854"/>
    <w:link w:val="860"/>
    <w:qFormat/>
    <w:pPr>
      <w:spacing w:before="150" w:after="300"/>
      <w:outlineLvl w:val="2"/>
    </w:pPr>
    <w:rPr>
      <w:rFonts w:ascii="Arial" w:hAnsi="Arial"/>
      <w:color w:val="5185b4"/>
      <w:spacing w:val="-15"/>
      <w:sz w:val="27"/>
      <w:szCs w:val="27"/>
    </w:rPr>
  </w:style>
  <w:style w:type="character" w:styleId="857" w:default="1">
    <w:name w:val="Default Paragraph Font"/>
    <w:uiPriority w:val="1"/>
    <w:semiHidden/>
    <w:unhideWhenUsed/>
  </w:style>
  <w:style w:type="table" w:styleId="858" w:default="1">
    <w:name w:val="Normal Table"/>
    <w:uiPriority w:val="99"/>
    <w:semiHidden/>
    <w:unhideWhenUsed/>
    <w:tblPr>
      <w:tblInd w:w="0" w:type="dxa"/>
      <w:tblCellMar>
        <w:left w:w="108" w:type="dxa"/>
        <w:top w:w="0" w:type="dxa"/>
        <w:right w:w="108" w:type="dxa"/>
        <w:bottom w:w="0" w:type="dxa"/>
      </w:tblCellMar>
    </w:tblPr>
  </w:style>
  <w:style w:type="numbering" w:styleId="859" w:default="1">
    <w:name w:val="No List"/>
    <w:uiPriority w:val="99"/>
    <w:semiHidden/>
    <w:unhideWhenUsed/>
  </w:style>
  <w:style w:type="character" w:styleId="860" w:customStyle="1">
    <w:name w:val="Заголовок 3 Знак"/>
    <w:link w:val="856"/>
    <w:rPr>
      <w:rFonts w:ascii="Arial" w:hAnsi="Arial" w:cs="Arial"/>
      <w:color w:val="5185b4"/>
      <w:spacing w:val="-15"/>
      <w:sz w:val="27"/>
      <w:szCs w:val="27"/>
    </w:rPr>
  </w:style>
  <w:style w:type="character" w:styleId="861">
    <w:name w:val="Hyperlink"/>
    <w:rPr>
      <w:rFonts w:cs="Times New Roman"/>
      <w:color w:val="008000"/>
      <w:u w:val="single"/>
    </w:rPr>
  </w:style>
  <w:style w:type="paragraph" w:styleId="862">
    <w:name w:val="Header"/>
    <w:basedOn w:val="854"/>
    <w:link w:val="863"/>
    <w:pPr>
      <w:tabs>
        <w:tab w:val="center" w:pos="4677" w:leader="none"/>
        <w:tab w:val="right" w:pos="9355" w:leader="none"/>
      </w:tabs>
    </w:pPr>
  </w:style>
  <w:style w:type="character" w:styleId="863" w:customStyle="1">
    <w:name w:val="Верхний колонтитул Знак"/>
    <w:link w:val="862"/>
    <w:semiHidden/>
    <w:rPr>
      <w:rFonts w:cs="Times New Roman"/>
      <w:sz w:val="20"/>
      <w:szCs w:val="20"/>
    </w:rPr>
  </w:style>
  <w:style w:type="paragraph" w:styleId="864">
    <w:name w:val="Footer"/>
    <w:basedOn w:val="854"/>
    <w:link w:val="865"/>
    <w:pPr>
      <w:tabs>
        <w:tab w:val="center" w:pos="4677" w:leader="none"/>
        <w:tab w:val="right" w:pos="9355" w:leader="none"/>
      </w:tabs>
    </w:pPr>
  </w:style>
  <w:style w:type="character" w:styleId="865" w:customStyle="1">
    <w:name w:val="Нижний колонтитул Знак"/>
    <w:link w:val="864"/>
    <w:rPr>
      <w:rFonts w:cs="Times New Roman"/>
    </w:rPr>
  </w:style>
  <w:style w:type="paragraph" w:styleId="866">
    <w:name w:val="Balloon Text"/>
    <w:basedOn w:val="854"/>
    <w:link w:val="867"/>
    <w:semiHidden/>
    <w:rPr>
      <w:rFonts w:ascii="Tahoma" w:hAnsi="Tahoma"/>
      <w:sz w:val="16"/>
      <w:szCs w:val="16"/>
    </w:rPr>
  </w:style>
  <w:style w:type="character" w:styleId="867" w:customStyle="1">
    <w:name w:val="Текст выноски Знак"/>
    <w:link w:val="866"/>
    <w:rPr>
      <w:rFonts w:ascii="Tahoma" w:hAnsi="Tahoma" w:cs="Tahoma"/>
      <w:sz w:val="16"/>
      <w:szCs w:val="16"/>
    </w:rPr>
  </w:style>
  <w:style w:type="paragraph" w:styleId="868" w:customStyle="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854"/>
    <w:pPr>
      <w:spacing w:before="100" w:beforeAutospacing="1" w:after="100" w:afterAutospacing="1"/>
    </w:pPr>
    <w:rPr>
      <w:rFonts w:ascii="Tahoma" w:hAnsi="Tahoma" w:cs="Tahoma"/>
      <w:lang w:val="en-US" w:eastAsia="en-US"/>
    </w:rPr>
  </w:style>
  <w:style w:type="table" w:styleId="869">
    <w:name w:val="Table Grid"/>
    <w:basedOn w:val="85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70">
    <w:name w:val="Strong"/>
    <w:qFormat/>
    <w:rPr>
      <w:b/>
      <w:bCs/>
    </w:rPr>
  </w:style>
  <w:style w:type="character" w:styleId="871" w:customStyle="1">
    <w:name w:val="Заголовок 1 Знак"/>
    <w:basedOn w:val="857"/>
    <w:link w:val="855"/>
    <w:rPr>
      <w:rFonts w:asciiTheme="majorHAnsi" w:hAnsiTheme="majorHAnsi" w:eastAsiaTheme="majorEastAsia" w:cstheme="majorBidi"/>
      <w:b/>
      <w:bCs/>
      <w:color w:val="365f91" w:themeColor="accent1" w:themeShade="BF"/>
      <w:sz w:val="28"/>
      <w:szCs w:val="28"/>
    </w:rPr>
  </w:style>
  <w:style w:type="paragraph" w:styleId="872" w:customStyle="1">
    <w:name w:val="formattext topleveltext"/>
    <w:basedOn w:val="854"/>
    <w:pPr>
      <w:spacing w:before="100" w:beforeAutospacing="1" w:after="100" w:afterAutospacing="1"/>
    </w:pPr>
    <w:rPr>
      <w:sz w:val="24"/>
      <w:szCs w:val="24"/>
    </w:rPr>
  </w:style>
  <w:style w:type="character" w:styleId="873" w:customStyle="1">
    <w:name w:val="wmi-callto"/>
    <w:basedOn w:val="857"/>
  </w:style>
  <w:style w:type="character" w:styleId="874">
    <w:name w:val="Emphasis"/>
    <w:basedOn w:val="857"/>
    <w:qFormat/>
    <w:rPr>
      <w:i/>
      <w:iCs/>
    </w:rPr>
  </w:style>
  <w:style w:type="character" w:styleId="875" w:customStyle="1">
    <w:name w:val="cut2__visible"/>
    <w:basedOn w:val="857"/>
  </w:style>
  <w:style w:type="character" w:styleId="876" w:customStyle="1">
    <w:name w:val="mail-message-sender-email mail-ui-hoverlink-content"/>
    <w:basedOn w:val="857"/>
  </w:style>
  <w:style w:type="character" w:styleId="877" w:customStyle="1">
    <w:name w:val="key-value__item-value"/>
    <w:basedOn w:val="857"/>
  </w:style>
  <w:style w:type="paragraph" w:styleId="878">
    <w:name w:val="Normal (Web)"/>
    <w:basedOn w:val="854"/>
    <w:unhideWhenUsed/>
    <w:pPr>
      <w:spacing w:before="100" w:beforeAutospacing="1" w:after="100" w:afterAutospacing="1"/>
    </w:pPr>
    <w:rPr>
      <w:sz w:val="24"/>
      <w:szCs w:val="24"/>
    </w:rPr>
  </w:style>
  <w:style w:type="paragraph" w:styleId="879" w:customStyle="1">
    <w:name w:val="Основной текст с отступом 31"/>
    <w:basedOn w:val="854"/>
    <w:uiPriority w:val="99"/>
    <w:pPr>
      <w:ind w:left="300"/>
      <w:jc w:val="both"/>
    </w:pPr>
    <w:rPr>
      <w:b/>
      <w:bCs/>
      <w:sz w:val="28"/>
      <w:szCs w:val="24"/>
      <w:lang w:eastAsia="ar-SA"/>
    </w:rPr>
  </w:style>
  <w:style w:type="character" w:styleId="880" w:customStyle="1">
    <w:name w:val="apple-converted-space"/>
    <w:basedOn w:val="857"/>
    <w:uiPriority w:val="99"/>
    <w:rPr>
      <w:rFonts w:cs="Times New Roman"/>
    </w:rPr>
  </w:style>
  <w:style w:type="paragraph" w:styleId="881">
    <w:name w:val="List Paragraph"/>
    <w:basedOn w:val="854"/>
    <w:uiPriority w:val="99"/>
    <w:qFormat/>
    <w:pPr>
      <w:contextualSpacing/>
      <w:ind w:left="720"/>
      <w:spacing w:after="200" w:line="276" w:lineRule="auto"/>
    </w:pPr>
    <w:rPr>
      <w:rFonts w:ascii="Calibri" w:hAnsi="Calibri" w:eastAsia="Calibri"/>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D42F6-B1D0-4BB8-83B8-DE4C7679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Р7-Офис/2024.2.1.466</Application>
  <Company>Министерство Юстиции</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revision>15</cp:revision>
  <dcterms:created xsi:type="dcterms:W3CDTF">2022-09-19T11:02:00Z</dcterms:created>
  <dcterms:modified xsi:type="dcterms:W3CDTF">2024-12-13T09:44:47Z</dcterms:modified>
</cp:coreProperties>
</file>